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874" w:rsidRDefault="001F4CC8" w:rsidP="00491D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</w:t>
      </w:r>
    </w:p>
    <w:p w:rsidR="001F4CC8" w:rsidRPr="00F96511" w:rsidRDefault="001F4CC8" w:rsidP="00F9651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1F4CC8">
        <w:rPr>
          <w:rFonts w:ascii="Times New Roman" w:eastAsia="Times New Roman" w:hAnsi="Times New Roman" w:cs="Times New Roman"/>
          <w:noProof/>
          <w:lang w:eastAsia="ru-RU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lang w:eastAsia="ru-RU"/>
        </w:rPr>
        <w:t xml:space="preserve">                                             </w:t>
      </w:r>
      <w:r w:rsidR="00F96511">
        <w:rPr>
          <w:rFonts w:ascii="Times New Roman" w:eastAsia="Times New Roman" w:hAnsi="Times New Roman" w:cs="Times New Roman"/>
          <w:noProof/>
          <w:lang w:eastAsia="ru-RU"/>
        </w:rPr>
        <w:t xml:space="preserve">    </w:t>
      </w:r>
      <w:r w:rsidRPr="001F4CC8">
        <w:rPr>
          <w:rFonts w:ascii="Times New Roman" w:eastAsia="Times New Roman" w:hAnsi="Times New Roman" w:cs="Times New Roman"/>
          <w:noProof/>
          <w:lang w:eastAsia="ru-RU"/>
        </w:rPr>
        <w:t>«</w:t>
      </w:r>
      <w:r w:rsidRPr="00F965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Утверждаю»</w:t>
      </w:r>
    </w:p>
    <w:p w:rsidR="001F4CC8" w:rsidRPr="00F96511" w:rsidRDefault="00864212" w:rsidP="001F4CC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Заведующий МБУ «Ахвахский Р</w:t>
      </w:r>
      <w:r w:rsidR="001F4CC8" w:rsidRPr="00F965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МЦ»</w:t>
      </w:r>
    </w:p>
    <w:p w:rsidR="001F4CC8" w:rsidRPr="00F96511" w:rsidRDefault="001F4CC8" w:rsidP="001F4CC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F965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____________</w:t>
      </w:r>
      <w:r w:rsidR="0086421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И.Н.Аскаров</w:t>
      </w:r>
    </w:p>
    <w:p w:rsidR="001F4CC8" w:rsidRPr="0036497C" w:rsidRDefault="001F4CC8" w:rsidP="00083874">
      <w:pPr>
        <w:spacing w:after="0"/>
        <w:ind w:left="4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3874" w:rsidRPr="0036497C" w:rsidRDefault="00083874" w:rsidP="00083874">
      <w:pPr>
        <w:spacing w:after="0"/>
        <w:ind w:left="4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083874" w:rsidRPr="0036497C" w:rsidRDefault="00083874" w:rsidP="00083874">
      <w:pPr>
        <w:spacing w:after="0"/>
        <w:ind w:left="4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курсах повышения квалификации </w:t>
      </w:r>
    </w:p>
    <w:p w:rsidR="00083874" w:rsidRPr="0036497C" w:rsidRDefault="00083874" w:rsidP="00FC75DA">
      <w:pPr>
        <w:spacing w:after="0"/>
        <w:ind w:left="4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педагогическими работниками 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Профессиональная компетентность педагогических работников является важнейшим фактором, влияющим на эффективность работы образовательного учреждения, что, в конечном счете, определяет качество образо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школьников как основной па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раметр государственно-общественного заказа школе.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Соответствие профессиональной компетентности педагогического персонала школы уровню требований, предъявляемых к современной системе образования, обязывает иметь в структуре внутришкольного управления отдельную подсистему, обеспечивающую постоянное совершенствование профессиональных качеств педагогов.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Настоящее Положение о курсах повышения квалификации педагогическими работниками (далее – Положение) определяет основные методологические принципы, на которых строится работа по повышению профессиональной компетентности, отражающей реальную квалифи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кацию педагогических работников, 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цели, задачи, порядок и формы его организации.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Положение разработано в соответствии с Трудовым Кодексом Российской федерации (ст.144), Федеральным законом от 29.12.2012 г. № 273-ФЗ «Об образовании в Российской Федерации» </w:t>
      </w:r>
    </w:p>
    <w:p w:rsidR="00083874" w:rsidRPr="0036497C" w:rsidRDefault="00083874" w:rsidP="00083874">
      <w:pPr>
        <w:spacing w:after="0"/>
        <w:ind w:left="4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F965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методологические принципы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Профессиональная компетентность – комплексная характеристика, объединяющая педагогическую, технологическую, менеджерскую подготовленность педагога в теоретическом и прикладном форматах и проявляющаяся в сугубо индивидуальной форме за счет уникальности личностных качеств каждого из них. Развитие всех компетенций, обеспечивающих успех в профессиональной деятельности, и поддержание их на требуемом уровне происходит в двух формах: в форме самообразования и самосовершенствования и в форме внешне организованного профессионального обучения. Система внутришкольного управления должна предусматривать механизм влияния на обе указанные формы и обеспечивать их органичную увязку и </w:t>
      </w:r>
      <w:proofErr w:type="spellStart"/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взаимодополнение</w:t>
      </w:r>
      <w:proofErr w:type="spellEnd"/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Эта идея принимается в качестве 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ведущей при совершенствовании профессиональной деятельности педагогического коллектива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ОУ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Используются и другие важные принципы при организации работы по повышению профессионального уровня педагогов: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особенностей педагогического стиля каждого учителя и создание благоприятных условий для сохранения и развития его продуктивных компонентов;</w:t>
      </w:r>
    </w:p>
    <w:p w:rsidR="00083874" w:rsidRPr="0036497C" w:rsidRDefault="00083874" w:rsidP="0008387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стимулирование поисковой и инновационной деятельности;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поощрение стремления к постоянному  профессиональному росту;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организационная поддержка пожеланий учителей на участие в инновационных формах профессионального совершенствования, предлагаемых на региональном и муниципальном уровнях;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регулярное информирование учителей о достижениях передовой педагогической науки и практики в рамках общешкольных тематических семинаров.</w:t>
      </w:r>
    </w:p>
    <w:p w:rsidR="00083874" w:rsidRPr="0036497C" w:rsidRDefault="00083874" w:rsidP="00083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F965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в области повышения квалификации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3.1. Основной целью повышения квалификации педагогических работников 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развитие их профессиональной компетентности, формирование устойчивых навыков системной рефлексии педагогического процесса и его результатов,   придание структурной целостности  педагогической деятельности каждого из них, что в совокупности  обеспечит выполнение требований по достижению современного качества образования.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3.2. Задачи повышения квалификации:</w:t>
      </w:r>
    </w:p>
    <w:p w:rsidR="00083874" w:rsidRPr="0036497C" w:rsidRDefault="00083874" w:rsidP="000838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поддержка и совершенствование профессионального уровня всех педагогов в соответствие с требованиями сегодняшнего дня;</w:t>
      </w:r>
    </w:p>
    <w:p w:rsidR="00083874" w:rsidRPr="0036497C" w:rsidRDefault="00083874" w:rsidP="000838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индивидуальных способностей к профессиональной деятельности до потенциально возможного уровня:</w:t>
      </w:r>
    </w:p>
    <w:p w:rsidR="00083874" w:rsidRPr="0036497C" w:rsidRDefault="00083874" w:rsidP="000838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переориентация целевых установок при планировании  и реализации повышения квалификации с совершенствования профессиональных знаний, умений и навыков на развитие профессиональной компетентности;</w:t>
      </w:r>
    </w:p>
    <w:p w:rsidR="00083874" w:rsidRPr="0036497C" w:rsidRDefault="00083874" w:rsidP="000838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профессионального творчества, духа состязательности в педагогическом мастерстве,</w:t>
      </w:r>
    </w:p>
    <w:p w:rsidR="00083874" w:rsidRPr="0036497C" w:rsidRDefault="00083874" w:rsidP="000838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научной и методической поддержки для полноценной самореализации индивидуальных творческих замыслов педагогов;</w:t>
      </w:r>
    </w:p>
    <w:p w:rsidR="00083874" w:rsidRPr="0036497C" w:rsidRDefault="00083874" w:rsidP="000838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удовлетворение потребностей в поиске и освоении передового педагогического опыта, педагогических инноваций и научных достижений;</w:t>
      </w:r>
    </w:p>
    <w:p w:rsidR="00083874" w:rsidRPr="0036497C" w:rsidRDefault="00083874" w:rsidP="000838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всеми педагогическими работниками ИКТ до уровня свободного самостоятельного использования их в качестве, как современного средства информационного обмена, так и эффективного педагогического средства. 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874" w:rsidRPr="0036497C" w:rsidRDefault="00083874" w:rsidP="000838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4.Организация повышения квалификации.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4.1. Структура школьной модели повышения квалификации включает  четыре организационных уровня:</w:t>
      </w:r>
    </w:p>
    <w:p w:rsidR="00083874" w:rsidRPr="0036497C" w:rsidRDefault="00083874" w:rsidP="0008387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самообразование,</w:t>
      </w:r>
    </w:p>
    <w:p w:rsidR="00083874" w:rsidRPr="0036497C" w:rsidRDefault="00083874" w:rsidP="0008387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школьный,</w:t>
      </w:r>
    </w:p>
    <w:p w:rsidR="00083874" w:rsidRPr="0036497C" w:rsidRDefault="00083874" w:rsidP="0008387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муниципальный,</w:t>
      </w:r>
    </w:p>
    <w:p w:rsidR="00083874" w:rsidRPr="0036497C" w:rsidRDefault="00083874" w:rsidP="0008387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4.2.Первый уровень - наименее формализованный, предоставляющий наибольшую творческую свободу педагогу. Содержательно он включает изучение и апробацию тех материалов, которые связаны с ближайшими рабочими потребностями учителя или личным планом развития профессиональной карьеры, оформленным официально или существующим как личный рабочий документ. Перечень вопросов, выбранных педагогом для самостоятельного освоения на предстоящий учебный год, включается в его годовой план работы, а процедура их регистрации в рамках методического объединения носит уведомительный характер. Педагог при желании может воспользоваться списком рекомендуемых для освоения тем и вопросов, разработанных и утвержд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енных Методическим советом ОУ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МО. По завершении учебного года составляется краткий отчёт о выполнении принятых на себя обязательств в рамках самообразования, который утверждается методическим объединением и становится одним из документов портфолио педагога. Количество и объём вопросов, выбираемых для освоения, определяются педагогом самостоятельно. Самообразование может осуществляться в форме изучения теоретических вопросов, освоения методик, технологий, разработки авторских программ, выполнения педагогических проектов, проведения научных и экспериментальных исследований по утверждённым программам, подготовки докладов, конкурсных материалов и др. 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4.3. Повышение квалификации на муниципальном уровне производится по планам </w:t>
      </w:r>
      <w:r w:rsidR="008642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86421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МЦ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Оно осуществляется в форме предметно-методических и тематических семинаров, проведения конкурсов, педагогических чтений, различных конференций, мастер-классов и др.   Особый вид повышения квалификации на данном уровне представляет участие в конкурсе «Учитель года».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4.4. Региональный уровень отличается наибольшим разнообразием форм и методов повышения квалификации. Наряду с введенными ранее альтернативными формами повышения квалификации, такими, ка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очная, очно-заочная, заочная, 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стажировка, проходит апробацию новая форма повышения квалификации, использующая дистанционные образовательные технологии. Ведущим учреждением региональной </w:t>
      </w:r>
      <w:proofErr w:type="gramStart"/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повышения квалификации работников образования</w:t>
      </w:r>
      <w:proofErr w:type="gramEnd"/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ДИРО.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4.4.1. Повышение квалификации на данном уровне производится по заявкам муниципального органа образования и удостоверяется соответствующим сертификатом. Обучение на курсах повышения квалификации регионального уровня является нормативным требованием для всех педагогических работников и должно осуществляться не реже чем один раз в три года.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4.4.2. Для реализации педагогом возможностей непрерывного образования, самостоятельного конструирования индивидуального образовательного маршрута повышения квалификации с учетом своих профессиональных потребностей, согласованных с потребностями образовательного учреждения,  и выбора наиболее приемлемых для себя сроков его прохождения он может использовать ресурсы накопительной системы повышения квалификации.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4.4.3. Образовательная программа повышения квалификации по накопительной системе рассматривается как совокупность учебных программ, выбранных слушателем в логике обозначенного направления (проблемы) повышения квалификации.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4.4.4   Конструирование образовательной программы  повышения квалификации по накопительной системе выполняется педагогом самостоятельно и предполагает обязательное включение в ее состав вариативного блока  и двух инвариантных блоков, состоящих </w:t>
      </w:r>
      <w:proofErr w:type="gramStart"/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83874" w:rsidRPr="0036497C" w:rsidRDefault="00083874" w:rsidP="0008387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учебных программ, посвященных фундаментальным проблемам развития современного образования, психолого-педагогической теории, информационным технологиям в образовании («Общепрофессиональные дисциплины»);</w:t>
      </w:r>
    </w:p>
    <w:p w:rsidR="00083874" w:rsidRPr="0036497C" w:rsidRDefault="00083874" w:rsidP="0008387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учебных программ, посвященных фундаментальным проблемам предмета профессиональной деятельности («Специальные дисциплины») 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4.4.5. На базе сформированной образовательной программы составляется индивидуальный учебный план повышения квалификации по накопительной системе. Индивидуальный учебный план отправляется на согласование в  </w:t>
      </w:r>
      <w:r w:rsidR="0086421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C75DA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МЦ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должен содержать:</w:t>
      </w:r>
    </w:p>
    <w:p w:rsidR="00083874" w:rsidRPr="0036497C" w:rsidRDefault="00083874" w:rsidP="0008387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перечень названий учебных программ инвариантного и вариативного блоков выбранной образовательной программы, которую предстоит освоить слушателю, с указанием количества часов, а также предполагаемых сроков их освоения на учебный год;</w:t>
      </w:r>
    </w:p>
    <w:p w:rsidR="00083874" w:rsidRPr="0036497C" w:rsidRDefault="00083874" w:rsidP="0008387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выбранную слушателем форму итоговой аттестации по окончании реализации образовательной программы.</w:t>
      </w:r>
    </w:p>
    <w:p w:rsidR="00083874" w:rsidRPr="0036497C" w:rsidRDefault="007D1649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6421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МЦ</w:t>
      </w:r>
      <w:r w:rsidR="00083874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утверждает согласованный с руководителем ОУ индивидуальный учебный план (образовательный маршрут) повышения квалификации педагога. </w:t>
      </w:r>
    </w:p>
    <w:p w:rsidR="00083874" w:rsidRPr="0036497C" w:rsidRDefault="00083874" w:rsidP="00083874">
      <w:pPr>
        <w:shd w:val="clear" w:color="auto" w:fill="FFFFFF"/>
        <w:tabs>
          <w:tab w:val="left" w:pos="-2160"/>
          <w:tab w:val="left" w:leader="underscore" w:pos="9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4.4.6. В качестве инновационных образовательных технологий повышения квалификации на всех трех уровнях могут использоваться цифровые образовательные ресурсы, формирование которых осуществляется в настоящее время, доступ к которым будет свободным, а также консультационные форумы по актуальным вопросам региональной системы образования на портале «Сеть творческих учителей».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874" w:rsidRPr="0036497C" w:rsidRDefault="00083874" w:rsidP="000838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5.Порядок и сроки повышения квалификации </w:t>
      </w:r>
    </w:p>
    <w:p w:rsidR="00083874" w:rsidRPr="0036497C" w:rsidRDefault="00083874" w:rsidP="000838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Повышение квалификации педагогических работников школы является непрерывным процессом и осуществляется в течение всего периода работы педагогических </w:t>
      </w:r>
      <w:r w:rsidR="007D1649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руководящих работников в ОУ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83874" w:rsidRPr="0036497C" w:rsidRDefault="00083874" w:rsidP="0008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Плановое повышение квалификации педагогических и руководящих работников осуществляет</w:t>
      </w:r>
      <w:r w:rsidR="007D1649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ся, как правило, один раз в три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649"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социального заказа с учетом приоритетных направлений развития школы и проблемного поля каждого работника.</w:t>
      </w:r>
    </w:p>
    <w:p w:rsidR="00083874" w:rsidRPr="0036497C" w:rsidRDefault="00083874" w:rsidP="0008387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874" w:rsidRPr="0036497C" w:rsidRDefault="00083874" w:rsidP="00F965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083874" w:rsidRPr="0036497C" w:rsidRDefault="00083874" w:rsidP="00083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7EC" w:rsidRPr="0036497C" w:rsidRDefault="003F67EC">
      <w:pPr>
        <w:rPr>
          <w:rFonts w:ascii="Times New Roman" w:hAnsi="Times New Roman" w:cs="Times New Roman"/>
          <w:sz w:val="28"/>
          <w:szCs w:val="28"/>
        </w:rPr>
      </w:pPr>
    </w:p>
    <w:sectPr w:rsidR="003F67EC" w:rsidRPr="0036497C" w:rsidSect="00F96511">
      <w:pgSz w:w="11906" w:h="16838"/>
      <w:pgMar w:top="720" w:right="849" w:bottom="720" w:left="1560" w:header="0" w:footer="56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376D"/>
    <w:multiLevelType w:val="hybridMultilevel"/>
    <w:tmpl w:val="1B6EAA36"/>
    <w:lvl w:ilvl="0" w:tplc="EB62B93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8576C4"/>
    <w:multiLevelType w:val="hybridMultilevel"/>
    <w:tmpl w:val="FFE8F3C6"/>
    <w:lvl w:ilvl="0" w:tplc="EB62B93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1E817C4"/>
    <w:multiLevelType w:val="hybridMultilevel"/>
    <w:tmpl w:val="157A2946"/>
    <w:lvl w:ilvl="0" w:tplc="EB62B93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</w:rPr>
    </w:lvl>
    <w:lvl w:ilvl="1" w:tplc="78F0171E">
      <w:numFmt w:val="none"/>
      <w:lvlText w:val=""/>
      <w:lvlJc w:val="left"/>
      <w:pPr>
        <w:tabs>
          <w:tab w:val="num" w:pos="360"/>
        </w:tabs>
      </w:pPr>
    </w:lvl>
    <w:lvl w:ilvl="2" w:tplc="4290D98A">
      <w:numFmt w:val="none"/>
      <w:lvlText w:val=""/>
      <w:lvlJc w:val="left"/>
      <w:pPr>
        <w:tabs>
          <w:tab w:val="num" w:pos="360"/>
        </w:tabs>
      </w:pPr>
    </w:lvl>
    <w:lvl w:ilvl="3" w:tplc="2BFE10B8">
      <w:numFmt w:val="none"/>
      <w:lvlText w:val=""/>
      <w:lvlJc w:val="left"/>
      <w:pPr>
        <w:tabs>
          <w:tab w:val="num" w:pos="360"/>
        </w:tabs>
      </w:pPr>
    </w:lvl>
    <w:lvl w:ilvl="4" w:tplc="AB92B28E">
      <w:numFmt w:val="none"/>
      <w:lvlText w:val=""/>
      <w:lvlJc w:val="left"/>
      <w:pPr>
        <w:tabs>
          <w:tab w:val="num" w:pos="360"/>
        </w:tabs>
      </w:pPr>
    </w:lvl>
    <w:lvl w:ilvl="5" w:tplc="6DFA7098">
      <w:numFmt w:val="none"/>
      <w:lvlText w:val=""/>
      <w:lvlJc w:val="left"/>
      <w:pPr>
        <w:tabs>
          <w:tab w:val="num" w:pos="360"/>
        </w:tabs>
      </w:pPr>
    </w:lvl>
    <w:lvl w:ilvl="6" w:tplc="D3864778">
      <w:numFmt w:val="none"/>
      <w:lvlText w:val=""/>
      <w:lvlJc w:val="left"/>
      <w:pPr>
        <w:tabs>
          <w:tab w:val="num" w:pos="360"/>
        </w:tabs>
      </w:pPr>
    </w:lvl>
    <w:lvl w:ilvl="7" w:tplc="450C4E6C">
      <w:numFmt w:val="none"/>
      <w:lvlText w:val=""/>
      <w:lvlJc w:val="left"/>
      <w:pPr>
        <w:tabs>
          <w:tab w:val="num" w:pos="360"/>
        </w:tabs>
      </w:pPr>
    </w:lvl>
    <w:lvl w:ilvl="8" w:tplc="05AA88D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3CE2722"/>
    <w:multiLevelType w:val="hybridMultilevel"/>
    <w:tmpl w:val="CCC64BF2"/>
    <w:lvl w:ilvl="0" w:tplc="EB62B936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Calibri" w:hAnsi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6C665E6E"/>
    <w:multiLevelType w:val="hybridMultilevel"/>
    <w:tmpl w:val="FB0CC02C"/>
    <w:lvl w:ilvl="0" w:tplc="EB62B936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Calibri" w:hAnsi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savePreviewPicture/>
  <w:compat/>
  <w:rsids>
    <w:rsidRoot w:val="00083874"/>
    <w:rsid w:val="00083874"/>
    <w:rsid w:val="001F4CC8"/>
    <w:rsid w:val="002E737D"/>
    <w:rsid w:val="0036497C"/>
    <w:rsid w:val="00366D5E"/>
    <w:rsid w:val="003F67EC"/>
    <w:rsid w:val="00491D93"/>
    <w:rsid w:val="006D05C6"/>
    <w:rsid w:val="007D1649"/>
    <w:rsid w:val="00864212"/>
    <w:rsid w:val="00B141F7"/>
    <w:rsid w:val="00F96511"/>
    <w:rsid w:val="00FC7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083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83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91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1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083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83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91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1D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1494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Dalgatov</cp:lastModifiedBy>
  <cp:revision>5</cp:revision>
  <cp:lastPrinted>2016-03-28T04:14:00Z</cp:lastPrinted>
  <dcterms:created xsi:type="dcterms:W3CDTF">2017-06-29T19:14:00Z</dcterms:created>
  <dcterms:modified xsi:type="dcterms:W3CDTF">2018-10-11T08:07:00Z</dcterms:modified>
</cp:coreProperties>
</file>