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B08D19" w14:textId="77777777" w:rsidR="001E6762" w:rsidRPr="002D0E59" w:rsidRDefault="001E6762" w:rsidP="002D0E59">
      <w:pPr>
        <w:spacing w:line="288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2D0E59">
        <w:rPr>
          <w:rFonts w:ascii="Times New Roman" w:hAnsi="Times New Roman" w:cs="Times New Roman"/>
          <w:b/>
          <w:caps/>
          <w:sz w:val="28"/>
          <w:szCs w:val="28"/>
        </w:rPr>
        <w:t>Инструкция</w:t>
      </w:r>
    </w:p>
    <w:p w14:paraId="6521ED1E" w14:textId="77777777" w:rsidR="006C6A4A" w:rsidRDefault="002D0E59" w:rsidP="002D0E59">
      <w:pPr>
        <w:spacing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2D0E59">
        <w:rPr>
          <w:rFonts w:ascii="Times New Roman" w:hAnsi="Times New Roman" w:cs="Times New Roman"/>
          <w:b/>
          <w:sz w:val="28"/>
          <w:szCs w:val="28"/>
        </w:rPr>
        <w:t xml:space="preserve">о работе с государственными (муниципальными) заданиями </w:t>
      </w:r>
    </w:p>
    <w:p w14:paraId="61928D76" w14:textId="77777777" w:rsidR="006C6A4A" w:rsidRDefault="002D0E59" w:rsidP="002D0E59">
      <w:pPr>
        <w:spacing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0E59">
        <w:rPr>
          <w:rFonts w:ascii="Times New Roman" w:hAnsi="Times New Roman" w:cs="Times New Roman"/>
          <w:b/>
          <w:sz w:val="28"/>
          <w:szCs w:val="28"/>
        </w:rPr>
        <w:t xml:space="preserve">при оказании государственных (муниципальных) услуг </w:t>
      </w:r>
    </w:p>
    <w:p w14:paraId="4E49C17B" w14:textId="77777777" w:rsidR="002D0E59" w:rsidRPr="002D0E59" w:rsidRDefault="002D0E59" w:rsidP="002D0E59">
      <w:pPr>
        <w:spacing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0E59">
        <w:rPr>
          <w:rFonts w:ascii="Times New Roman" w:hAnsi="Times New Roman" w:cs="Times New Roman"/>
          <w:b/>
          <w:sz w:val="28"/>
          <w:szCs w:val="28"/>
        </w:rPr>
        <w:t>в рамках модели персонифицированного финансирования</w:t>
      </w:r>
    </w:p>
    <w:p w14:paraId="7E906ECF" w14:textId="77777777" w:rsidR="001E6762" w:rsidRPr="002D0E59" w:rsidRDefault="001E6762" w:rsidP="002D0E59">
      <w:pPr>
        <w:pStyle w:val="a3"/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F80752" w14:textId="77777777" w:rsidR="001E6762" w:rsidRPr="006C6A4A" w:rsidRDefault="006C6A4A" w:rsidP="002D0E59">
      <w:pPr>
        <w:pStyle w:val="a3"/>
        <w:spacing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C6A4A">
        <w:rPr>
          <w:rFonts w:ascii="Times New Roman" w:hAnsi="Times New Roman" w:cs="Times New Roman"/>
          <w:sz w:val="28"/>
          <w:szCs w:val="28"/>
          <w:u w:val="single"/>
        </w:rPr>
        <w:t>Общие положения</w:t>
      </w:r>
    </w:p>
    <w:p w14:paraId="173D7BAE" w14:textId="77777777" w:rsidR="006C6A4A" w:rsidRDefault="006C6A4A" w:rsidP="002D0E59">
      <w:pPr>
        <w:pStyle w:val="a3"/>
        <w:spacing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Модель персонифицированного финансирования устанавливает принцип «деньги следуют за ребенком». Это значит, что ребенок (его родители), делая выбор той или иной дополнительной общеобразовательной общеразвивающей программы (далее – программа, услуга), зачисляется на эту программу, используя персональный именной сертификат</w:t>
      </w:r>
      <w:r>
        <w:rPr>
          <w:rStyle w:val="a7"/>
          <w:rFonts w:ascii="Times New Roman" w:hAnsi="Times New Roman" w:cs="Times New Roman"/>
          <w:sz w:val="28"/>
          <w:szCs w:val="28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>. Деньги сертификата – это гарантия оплаты поставщику услуги бюджетных средств.</w:t>
      </w:r>
    </w:p>
    <w:p w14:paraId="2CBE801A" w14:textId="77777777" w:rsidR="006C6A4A" w:rsidRDefault="006C6A4A" w:rsidP="002D0E59">
      <w:pPr>
        <w:pStyle w:val="a3"/>
        <w:spacing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4540A3" w14:textId="77777777" w:rsidR="006C6A4A" w:rsidRPr="006C6A4A" w:rsidRDefault="006C6A4A" w:rsidP="002D0E59">
      <w:pPr>
        <w:pStyle w:val="a3"/>
        <w:spacing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C6A4A">
        <w:rPr>
          <w:rFonts w:ascii="Times New Roman" w:hAnsi="Times New Roman" w:cs="Times New Roman"/>
          <w:sz w:val="28"/>
          <w:szCs w:val="28"/>
          <w:u w:val="single"/>
        </w:rPr>
        <w:t>Как перечисляются деньги сертификата учреждению?</w:t>
      </w:r>
    </w:p>
    <w:p w14:paraId="32CD62DD" w14:textId="77777777" w:rsidR="00682003" w:rsidRDefault="00682003" w:rsidP="00682003">
      <w:pPr>
        <w:pStyle w:val="a3"/>
        <w:spacing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Разделом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820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82003">
        <w:rPr>
          <w:rFonts w:ascii="Times New Roman" w:hAnsi="Times New Roman" w:cs="Times New Roman"/>
          <w:sz w:val="28"/>
          <w:szCs w:val="28"/>
        </w:rPr>
        <w:t>Порядок получения услуги и оплаты услуги за счет средств сертификата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>» Правил персонифицированного финансирования (утверждены нормативным актом Правительства субъекта РФ) установлено, что ф</w:t>
      </w:r>
      <w:r w:rsidRPr="00682003">
        <w:rPr>
          <w:rFonts w:ascii="Times New Roman" w:hAnsi="Times New Roman" w:cs="Times New Roman"/>
          <w:sz w:val="28"/>
          <w:szCs w:val="28"/>
        </w:rPr>
        <w:t xml:space="preserve">инансовое обеспечение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образовательных услуг </w:t>
      </w:r>
      <w:r w:rsidRPr="00682003">
        <w:rPr>
          <w:rFonts w:ascii="Times New Roman" w:hAnsi="Times New Roman" w:cs="Times New Roman"/>
          <w:sz w:val="28"/>
          <w:szCs w:val="28"/>
        </w:rPr>
        <w:t xml:space="preserve">осуществляется за счет средств бюджета </w:t>
      </w:r>
      <w:r>
        <w:rPr>
          <w:rFonts w:ascii="Times New Roman" w:hAnsi="Times New Roman" w:cs="Times New Roman"/>
          <w:sz w:val="28"/>
          <w:szCs w:val="28"/>
        </w:rPr>
        <w:t>субъекта РФ (для государственных учреждений) и за счет средств бюджетов муниципальных образований (для муниципальных учреждений)</w:t>
      </w:r>
      <w:r w:rsidRPr="0068200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C56943A" w14:textId="77777777" w:rsidR="00682003" w:rsidRDefault="00682003" w:rsidP="00682003">
      <w:pPr>
        <w:pStyle w:val="a3"/>
        <w:spacing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003">
        <w:rPr>
          <w:rFonts w:ascii="Times New Roman" w:hAnsi="Times New Roman" w:cs="Times New Roman"/>
          <w:sz w:val="28"/>
          <w:szCs w:val="28"/>
        </w:rPr>
        <w:t>Объем оплаты образовательных услуг определяется как размер нормативных затрат</w:t>
      </w:r>
      <w:r w:rsidR="0098067D">
        <w:rPr>
          <w:rFonts w:ascii="Times New Roman" w:hAnsi="Times New Roman" w:cs="Times New Roman"/>
          <w:sz w:val="28"/>
          <w:szCs w:val="28"/>
        </w:rPr>
        <w:t xml:space="preserve"> на человеко-час реализации образовательной программы по каждой из 6-ти направленностей</w:t>
      </w:r>
      <w:r w:rsidRPr="00682003">
        <w:rPr>
          <w:rFonts w:ascii="Times New Roman" w:hAnsi="Times New Roman" w:cs="Times New Roman"/>
          <w:sz w:val="28"/>
          <w:szCs w:val="28"/>
        </w:rPr>
        <w:t>, установленных с целью финансового обеспечения выполнения государственного</w:t>
      </w:r>
      <w:r w:rsidR="0098067D">
        <w:rPr>
          <w:rFonts w:ascii="Times New Roman" w:hAnsi="Times New Roman" w:cs="Times New Roman"/>
          <w:sz w:val="28"/>
          <w:szCs w:val="28"/>
        </w:rPr>
        <w:t xml:space="preserve"> (муниципального)</w:t>
      </w:r>
      <w:r w:rsidRPr="00682003">
        <w:rPr>
          <w:rFonts w:ascii="Times New Roman" w:hAnsi="Times New Roman" w:cs="Times New Roman"/>
          <w:sz w:val="28"/>
          <w:szCs w:val="28"/>
        </w:rPr>
        <w:t xml:space="preserve"> задания.</w:t>
      </w:r>
    </w:p>
    <w:p w14:paraId="708123AC" w14:textId="77777777" w:rsidR="0098067D" w:rsidRDefault="00173D1F" w:rsidP="00682003">
      <w:pPr>
        <w:pStyle w:val="a3"/>
        <w:spacing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681A">
        <w:rPr>
          <w:rFonts w:ascii="Times New Roman" w:hAnsi="Times New Roman" w:cs="Times New Roman"/>
          <w:sz w:val="28"/>
          <w:szCs w:val="28"/>
        </w:rPr>
        <w:t xml:space="preserve">Оплата оказываемых услуг осуществляется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органом управления образованием субъекта РФ </w:t>
      </w:r>
      <w:r w:rsidRPr="0064681A">
        <w:rPr>
          <w:rFonts w:ascii="Times New Roman" w:hAnsi="Times New Roman" w:cs="Times New Roman"/>
          <w:sz w:val="28"/>
          <w:szCs w:val="28"/>
        </w:rPr>
        <w:t>посредством определения государственного задания в соответствующих объемах для государственных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, а также органами местного самоуправления </w:t>
      </w:r>
      <w:r w:rsidRPr="0064681A">
        <w:rPr>
          <w:rFonts w:ascii="Times New Roman" w:hAnsi="Times New Roman" w:cs="Times New Roman"/>
          <w:sz w:val="28"/>
          <w:szCs w:val="28"/>
        </w:rPr>
        <w:t xml:space="preserve">посредством определения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Pr="0064681A">
        <w:rPr>
          <w:rFonts w:ascii="Times New Roman" w:hAnsi="Times New Roman" w:cs="Times New Roman"/>
          <w:sz w:val="28"/>
          <w:szCs w:val="28"/>
        </w:rPr>
        <w:t xml:space="preserve">ного задания в соответствующих объемах для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Pr="0064681A">
        <w:rPr>
          <w:rFonts w:ascii="Times New Roman" w:hAnsi="Times New Roman" w:cs="Times New Roman"/>
          <w:sz w:val="28"/>
          <w:szCs w:val="28"/>
        </w:rPr>
        <w:t>ных учреждений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5427CF0" w14:textId="77777777" w:rsidR="00173D1F" w:rsidRDefault="00173D1F" w:rsidP="00682003">
      <w:pPr>
        <w:pStyle w:val="a3"/>
        <w:spacing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2BFDBFB" w14:textId="77777777" w:rsidR="00830036" w:rsidRPr="006C6A4A" w:rsidRDefault="00830036" w:rsidP="00830036">
      <w:pPr>
        <w:pStyle w:val="a3"/>
        <w:spacing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Что меняется в государственном (муниципальном) задании?</w:t>
      </w:r>
    </w:p>
    <w:p w14:paraId="1566E907" w14:textId="172FD4A9" w:rsidR="00387D1F" w:rsidRDefault="00011540" w:rsidP="00682003">
      <w:pPr>
        <w:pStyle w:val="a3"/>
        <w:spacing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Образовательные услуги, оказываемые в рамках модели персонифицированного финансирования, </w:t>
      </w:r>
      <w:r w:rsidR="00387D1F">
        <w:rPr>
          <w:rFonts w:ascii="Times New Roman" w:hAnsi="Times New Roman" w:cs="Times New Roman"/>
          <w:sz w:val="28"/>
          <w:szCs w:val="28"/>
        </w:rPr>
        <w:t xml:space="preserve">должны быть выделены в явной форме, со своими показателями объема. Это достигается добавлением строки </w:t>
      </w:r>
      <w:r w:rsidR="00387D1F">
        <w:rPr>
          <w:rFonts w:ascii="Times New Roman" w:hAnsi="Times New Roman" w:cs="Times New Roman"/>
          <w:sz w:val="28"/>
          <w:szCs w:val="28"/>
        </w:rPr>
        <w:lastRenderedPageBreak/>
        <w:t xml:space="preserve">«в том числе по сертификатам </w:t>
      </w:r>
      <w:r w:rsidR="00EA45D8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  <w:r w:rsidR="00387D1F">
        <w:rPr>
          <w:rFonts w:ascii="Times New Roman" w:hAnsi="Times New Roman" w:cs="Times New Roman"/>
          <w:sz w:val="28"/>
          <w:szCs w:val="28"/>
        </w:rPr>
        <w:t xml:space="preserve">» с указанием показателя объема услуги в человеко-часах. </w:t>
      </w:r>
    </w:p>
    <w:p w14:paraId="1B32B8E7" w14:textId="352ED78E" w:rsidR="00682003" w:rsidRDefault="00387D1F" w:rsidP="00EA45D8">
      <w:pPr>
        <w:pStyle w:val="a3"/>
        <w:spacing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D1F">
        <w:rPr>
          <w:rFonts w:ascii="Times New Roman" w:hAnsi="Times New Roman" w:cs="Times New Roman"/>
          <w:sz w:val="28"/>
          <w:szCs w:val="28"/>
        </w:rPr>
        <w:t xml:space="preserve">Допустимые (возможные) отклонения от установленных показателей качества государственной </w:t>
      </w:r>
      <w:r>
        <w:rPr>
          <w:rFonts w:ascii="Times New Roman" w:hAnsi="Times New Roman" w:cs="Times New Roman"/>
          <w:sz w:val="28"/>
          <w:szCs w:val="28"/>
        </w:rPr>
        <w:t xml:space="preserve">(муниципальной) </w:t>
      </w:r>
      <w:r w:rsidRPr="00387D1F">
        <w:rPr>
          <w:rFonts w:ascii="Times New Roman" w:hAnsi="Times New Roman" w:cs="Times New Roman"/>
          <w:sz w:val="28"/>
          <w:szCs w:val="28"/>
        </w:rPr>
        <w:t>услуги</w:t>
      </w:r>
      <w:r>
        <w:rPr>
          <w:rFonts w:ascii="Times New Roman" w:hAnsi="Times New Roman" w:cs="Times New Roman"/>
          <w:sz w:val="28"/>
          <w:szCs w:val="28"/>
        </w:rPr>
        <w:t xml:space="preserve"> в строке «в том числе» устанавливаются всегда в размере 0%. Один из базовых принципов персонифицированного финансирования – «деньги идут за ребенком», т.е. при отклонении показателя объема услуги в рамках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даже на 1 человеко-час в меньшую или в большую сторону, субсиди</w:t>
      </w:r>
      <w:r w:rsidR="00F77C1A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на финансирование задания</w:t>
      </w:r>
      <w:r w:rsidR="00F77C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должн</w:t>
      </w:r>
      <w:r w:rsidR="00F77C1A">
        <w:rPr>
          <w:rFonts w:ascii="Times New Roman" w:hAnsi="Times New Roman" w:cs="Times New Roman"/>
          <w:sz w:val="28"/>
          <w:szCs w:val="28"/>
        </w:rPr>
        <w:t>а быть, соответственно, уменьшена или увеличена.</w:t>
      </w:r>
    </w:p>
    <w:p w14:paraId="611020DA" w14:textId="30AEE630" w:rsidR="00EA45D8" w:rsidRDefault="00040291" w:rsidP="00EA45D8">
      <w:pPr>
        <w:pStyle w:val="a3"/>
        <w:spacing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Как было указано выше, для того чтобы в явной форме выделить образовательные услуги, оказываемые в рамках модели персонифицированного финансирования, необходимо  каждый подраздел, в части 3.2 «</w:t>
      </w:r>
      <w:r w:rsidRPr="00040291">
        <w:rPr>
          <w:rFonts w:ascii="Times New Roman" w:hAnsi="Times New Roman" w:cs="Times New Roman"/>
          <w:sz w:val="28"/>
          <w:szCs w:val="28"/>
        </w:rPr>
        <w:t>Показатели, характеризующие объем государственной услуги</w:t>
      </w:r>
      <w:r>
        <w:rPr>
          <w:rFonts w:ascii="Times New Roman" w:hAnsi="Times New Roman" w:cs="Times New Roman"/>
          <w:sz w:val="28"/>
          <w:szCs w:val="28"/>
        </w:rPr>
        <w:t>» дополнить строкой «в том числе по сертификатам дополнительного образования» с указанием показателя объема услуги в человеко-часах, как на представленном ниже примере.</w:t>
      </w:r>
    </w:p>
    <w:p w14:paraId="05CD8EC2" w14:textId="77777777" w:rsidR="00040291" w:rsidRPr="00505654" w:rsidRDefault="00040291" w:rsidP="00040291">
      <w:pPr>
        <w:spacing w:line="228" w:lineRule="auto"/>
        <w:jc w:val="center"/>
        <w:rPr>
          <w:rFonts w:ascii="Times New Roman" w:eastAsia="Times New Roman" w:hAnsi="Times New Roman" w:cs="Times New Roman"/>
          <w:b/>
          <w:vertAlign w:val="superscript"/>
          <w:lang w:eastAsia="ru-RU"/>
        </w:rPr>
      </w:pPr>
      <w:r w:rsidRPr="00505654">
        <w:rPr>
          <w:rFonts w:ascii="Times New Roman" w:eastAsia="Times New Roman" w:hAnsi="Times New Roman" w:cs="Times New Roman"/>
          <w:b/>
          <w:lang w:eastAsia="ru-RU"/>
        </w:rPr>
        <w:t xml:space="preserve">Часть </w:t>
      </w:r>
      <w:r w:rsidRPr="00505654">
        <w:rPr>
          <w:rFonts w:ascii="Times New Roman" w:eastAsia="Times New Roman" w:hAnsi="Times New Roman" w:cs="Times New Roman"/>
          <w:b/>
          <w:lang w:val="en-US" w:eastAsia="ru-RU"/>
        </w:rPr>
        <w:t>I</w:t>
      </w:r>
      <w:r w:rsidRPr="00505654">
        <w:rPr>
          <w:rFonts w:ascii="Times New Roman" w:eastAsia="Times New Roman" w:hAnsi="Times New Roman" w:cs="Times New Roman"/>
          <w:b/>
          <w:lang w:eastAsia="ru-RU"/>
        </w:rPr>
        <w:t>. Сведения об оказываемых государственных услугах</w:t>
      </w:r>
    </w:p>
    <w:p w14:paraId="39EA6B2A" w14:textId="77777777" w:rsidR="00040291" w:rsidRPr="00505654" w:rsidRDefault="00040291" w:rsidP="00040291">
      <w:pPr>
        <w:spacing w:line="228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711DF70F" w14:textId="77777777" w:rsidR="00040291" w:rsidRPr="00842B10" w:rsidRDefault="00040291" w:rsidP="00040291">
      <w:pPr>
        <w:spacing w:line="228" w:lineRule="auto"/>
        <w:jc w:val="center"/>
        <w:rPr>
          <w:rFonts w:ascii="Times New Roman" w:eastAsia="Times New Roman" w:hAnsi="Times New Roman" w:cs="Times New Roman"/>
          <w:u w:val="single"/>
          <w:lang w:eastAsia="ru-RU"/>
        </w:rPr>
      </w:pPr>
      <w:r w:rsidRPr="00842B10">
        <w:rPr>
          <w:rFonts w:ascii="Times New Roman" w:eastAsia="Times New Roman" w:hAnsi="Times New Roman" w:cs="Times New Roman"/>
          <w:u w:val="single"/>
          <w:lang w:eastAsia="ru-RU"/>
        </w:rPr>
        <w:t>Раздел 1</w:t>
      </w:r>
    </w:p>
    <w:tbl>
      <w:tblPr>
        <w:tblW w:w="15026" w:type="dxa"/>
        <w:tblLayout w:type="fixed"/>
        <w:tblLook w:val="04A0" w:firstRow="1" w:lastRow="0" w:firstColumn="1" w:lastColumn="0" w:noHBand="0" w:noVBand="1"/>
      </w:tblPr>
      <w:tblGrid>
        <w:gridCol w:w="10173"/>
        <w:gridCol w:w="283"/>
        <w:gridCol w:w="2552"/>
        <w:gridCol w:w="2018"/>
      </w:tblGrid>
      <w:tr w:rsidR="00040291" w:rsidRPr="00505654" w14:paraId="0DA4A26F" w14:textId="77777777" w:rsidTr="00EB3797">
        <w:tc>
          <w:tcPr>
            <w:tcW w:w="10173" w:type="dxa"/>
          </w:tcPr>
          <w:p w14:paraId="259BDB42" w14:textId="77777777" w:rsidR="00040291" w:rsidRPr="00505654" w:rsidRDefault="00040291" w:rsidP="00EB3797">
            <w:pPr>
              <w:tabs>
                <w:tab w:val="left" w:pos="9923"/>
              </w:tabs>
              <w:spacing w:line="228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05654">
              <w:rPr>
                <w:rFonts w:ascii="Times New Roman" w:eastAsia="Times New Roman" w:hAnsi="Times New Roman" w:cs="Times New Roman"/>
                <w:lang w:eastAsia="ru-RU"/>
              </w:rPr>
              <w:t>1. Наименование государственной услуги</w:t>
            </w:r>
          </w:p>
        </w:tc>
        <w:tc>
          <w:tcPr>
            <w:tcW w:w="283" w:type="dxa"/>
          </w:tcPr>
          <w:p w14:paraId="67374086" w14:textId="77777777" w:rsidR="00040291" w:rsidRPr="00505654" w:rsidRDefault="00040291" w:rsidP="00EB3797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14:paraId="4DB354CE" w14:textId="77777777" w:rsidR="00040291" w:rsidRPr="00505654" w:rsidRDefault="00040291" w:rsidP="00EB3797">
            <w:pPr>
              <w:spacing w:line="228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5654">
              <w:rPr>
                <w:rFonts w:ascii="Times New Roman" w:eastAsia="Times New Roman" w:hAnsi="Times New Roman" w:cs="Times New Roman"/>
                <w:lang w:eastAsia="ru-RU"/>
              </w:rPr>
              <w:t>Код по</w:t>
            </w:r>
          </w:p>
        </w:tc>
        <w:tc>
          <w:tcPr>
            <w:tcW w:w="201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3C953E6" w14:textId="21B30207" w:rsidR="00040291" w:rsidRPr="00505654" w:rsidRDefault="00040291" w:rsidP="00EB3797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40291" w:rsidRPr="00505654" w14:paraId="4557E8AC" w14:textId="77777777" w:rsidTr="00EB3797">
        <w:tc>
          <w:tcPr>
            <w:tcW w:w="10173" w:type="dxa"/>
          </w:tcPr>
          <w:p w14:paraId="7FF823CF" w14:textId="6B6187CE" w:rsidR="00040291" w:rsidRPr="00505654" w:rsidRDefault="00040291" w:rsidP="00EB3797">
            <w:pPr>
              <w:spacing w:line="228" w:lineRule="auto"/>
              <w:jc w:val="both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505654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реализация дополнительных общеразвивающих программ естественнонаучной направленности (формы образования и формы реализации образовательных программ: очная)</w:t>
            </w:r>
          </w:p>
        </w:tc>
        <w:tc>
          <w:tcPr>
            <w:tcW w:w="283" w:type="dxa"/>
          </w:tcPr>
          <w:p w14:paraId="6D82B1D6" w14:textId="77777777" w:rsidR="00040291" w:rsidRPr="00505654" w:rsidRDefault="00040291" w:rsidP="00EB3797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14:paraId="49ED3F79" w14:textId="77777777" w:rsidR="00040291" w:rsidRPr="00505654" w:rsidRDefault="00040291" w:rsidP="00EB3797">
            <w:pPr>
              <w:spacing w:line="228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5654">
              <w:rPr>
                <w:rFonts w:ascii="Times New Roman" w:eastAsia="Times New Roman" w:hAnsi="Times New Roman" w:cs="Times New Roman"/>
                <w:lang w:eastAsia="ru-RU"/>
              </w:rPr>
              <w:t xml:space="preserve">общероссийскому </w:t>
            </w:r>
          </w:p>
        </w:tc>
        <w:tc>
          <w:tcPr>
            <w:tcW w:w="20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A8F1FB" w14:textId="77777777" w:rsidR="00040291" w:rsidRPr="00505654" w:rsidRDefault="00040291" w:rsidP="00EB3797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40291" w:rsidRPr="00505654" w14:paraId="57385474" w14:textId="77777777" w:rsidTr="00EB3797">
        <w:tc>
          <w:tcPr>
            <w:tcW w:w="10173" w:type="dxa"/>
          </w:tcPr>
          <w:p w14:paraId="5885FB0E" w14:textId="77777777" w:rsidR="00040291" w:rsidRPr="00505654" w:rsidRDefault="00040291" w:rsidP="00EB3797">
            <w:pPr>
              <w:spacing w:line="228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6FD297F" w14:textId="77777777" w:rsidR="00040291" w:rsidRPr="00505654" w:rsidRDefault="00040291" w:rsidP="00EB3797">
            <w:pPr>
              <w:spacing w:line="228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05654">
              <w:rPr>
                <w:rFonts w:ascii="Times New Roman" w:eastAsia="Times New Roman" w:hAnsi="Times New Roman" w:cs="Times New Roman"/>
                <w:lang w:eastAsia="ru-RU"/>
              </w:rPr>
              <w:t>2. Категории потребителей государственной услуги</w:t>
            </w:r>
            <w:r w:rsidRPr="00505654">
              <w:t xml:space="preserve"> </w:t>
            </w:r>
          </w:p>
        </w:tc>
        <w:tc>
          <w:tcPr>
            <w:tcW w:w="283" w:type="dxa"/>
          </w:tcPr>
          <w:p w14:paraId="592DA5B5" w14:textId="77777777" w:rsidR="00040291" w:rsidRPr="00505654" w:rsidRDefault="00040291" w:rsidP="00EB3797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14:paraId="473AEFEA" w14:textId="77777777" w:rsidR="00040291" w:rsidRPr="00505654" w:rsidRDefault="00040291" w:rsidP="00EB3797">
            <w:pPr>
              <w:spacing w:line="228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5654">
              <w:rPr>
                <w:rFonts w:ascii="Times New Roman" w:eastAsia="Times New Roman" w:hAnsi="Times New Roman" w:cs="Times New Roman"/>
                <w:lang w:eastAsia="ru-RU"/>
              </w:rPr>
              <w:t>базовому перечню</w:t>
            </w:r>
          </w:p>
        </w:tc>
        <w:tc>
          <w:tcPr>
            <w:tcW w:w="2018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14:paraId="3B12B1B6" w14:textId="77777777" w:rsidR="00040291" w:rsidRPr="00505654" w:rsidRDefault="00040291" w:rsidP="00EB3797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40291" w:rsidRPr="00505654" w14:paraId="5583496A" w14:textId="77777777" w:rsidTr="00EB3797">
        <w:tc>
          <w:tcPr>
            <w:tcW w:w="10173" w:type="dxa"/>
          </w:tcPr>
          <w:p w14:paraId="270CCEF8" w14:textId="77777777" w:rsidR="00040291" w:rsidRPr="00505654" w:rsidRDefault="00040291" w:rsidP="00EB3797">
            <w:pPr>
              <w:spacing w:line="228" w:lineRule="auto"/>
              <w:jc w:val="both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505654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физические лица</w:t>
            </w:r>
          </w:p>
        </w:tc>
        <w:tc>
          <w:tcPr>
            <w:tcW w:w="283" w:type="dxa"/>
          </w:tcPr>
          <w:p w14:paraId="316CB7FE" w14:textId="77777777" w:rsidR="00040291" w:rsidRPr="00505654" w:rsidRDefault="00040291" w:rsidP="00EB3797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14:paraId="32DB5215" w14:textId="77777777" w:rsidR="00040291" w:rsidRPr="00505654" w:rsidRDefault="00040291" w:rsidP="00EB3797">
            <w:pPr>
              <w:spacing w:line="228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5654">
              <w:rPr>
                <w:rFonts w:ascii="Times New Roman" w:eastAsia="Times New Roman" w:hAnsi="Times New Roman" w:cs="Times New Roman"/>
                <w:lang w:eastAsia="ru-RU"/>
              </w:rPr>
              <w:t xml:space="preserve">или региональному  </w:t>
            </w:r>
          </w:p>
        </w:tc>
        <w:tc>
          <w:tcPr>
            <w:tcW w:w="201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2E8BC0F" w14:textId="77777777" w:rsidR="00040291" w:rsidRPr="00505654" w:rsidRDefault="00040291" w:rsidP="00EB3797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40291" w:rsidRPr="00505654" w14:paraId="7415D950" w14:textId="77777777" w:rsidTr="00EB3797">
        <w:tc>
          <w:tcPr>
            <w:tcW w:w="10173" w:type="dxa"/>
          </w:tcPr>
          <w:p w14:paraId="28A449AA" w14:textId="77777777" w:rsidR="00040291" w:rsidRPr="00505654" w:rsidRDefault="00040291" w:rsidP="00EB3797">
            <w:pPr>
              <w:spacing w:line="228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" w:type="dxa"/>
          </w:tcPr>
          <w:p w14:paraId="41AAD6A6" w14:textId="77777777" w:rsidR="00040291" w:rsidRPr="00505654" w:rsidRDefault="00040291" w:rsidP="00EB3797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14:paraId="51F97A9E" w14:textId="77777777" w:rsidR="00040291" w:rsidRPr="00505654" w:rsidRDefault="00040291" w:rsidP="00EB3797">
            <w:pPr>
              <w:spacing w:line="228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5654">
              <w:rPr>
                <w:rFonts w:ascii="Times New Roman" w:eastAsia="Times New Roman" w:hAnsi="Times New Roman" w:cs="Times New Roman"/>
                <w:lang w:eastAsia="ru-RU"/>
              </w:rPr>
              <w:t>перечню</w:t>
            </w:r>
          </w:p>
        </w:tc>
        <w:tc>
          <w:tcPr>
            <w:tcW w:w="20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E1D0D8" w14:textId="77777777" w:rsidR="00040291" w:rsidRPr="00505654" w:rsidRDefault="00040291" w:rsidP="00EB3797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40291" w:rsidRPr="00505654" w14:paraId="4C8DBCD8" w14:textId="77777777" w:rsidTr="00EB3797">
        <w:tc>
          <w:tcPr>
            <w:tcW w:w="10173" w:type="dxa"/>
          </w:tcPr>
          <w:p w14:paraId="053ED32B" w14:textId="77777777" w:rsidR="00040291" w:rsidRPr="00505654" w:rsidRDefault="00040291" w:rsidP="00EB3797">
            <w:pPr>
              <w:spacing w:line="228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" w:type="dxa"/>
          </w:tcPr>
          <w:p w14:paraId="5637CAE6" w14:textId="77777777" w:rsidR="00040291" w:rsidRPr="00505654" w:rsidRDefault="00040291" w:rsidP="00EB3797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</w:tcPr>
          <w:p w14:paraId="356FAED3" w14:textId="77777777" w:rsidR="00040291" w:rsidRPr="00505654" w:rsidRDefault="00040291" w:rsidP="00EB3797">
            <w:pPr>
              <w:spacing w:line="228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</w:tcPr>
          <w:p w14:paraId="1892A341" w14:textId="77777777" w:rsidR="00040291" w:rsidRPr="00505654" w:rsidRDefault="00040291" w:rsidP="00EB3797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74928833" w14:textId="77777777" w:rsidR="00040291" w:rsidRPr="00505654" w:rsidRDefault="00040291" w:rsidP="00040291">
      <w:pPr>
        <w:rPr>
          <w:rFonts w:ascii="Times New Roman" w:eastAsia="Times New Roman" w:hAnsi="Times New Roman" w:cs="Times New Roman"/>
          <w:lang w:eastAsia="ru-RU"/>
        </w:rPr>
      </w:pPr>
      <w:r w:rsidRPr="00505654">
        <w:rPr>
          <w:rFonts w:ascii="Times New Roman" w:eastAsia="Times New Roman" w:hAnsi="Times New Roman" w:cs="Times New Roman"/>
          <w:lang w:eastAsia="ru-RU"/>
        </w:rPr>
        <w:t>3. Показатели, характеризующие объем и (или) качество государственной услуги:</w:t>
      </w:r>
    </w:p>
    <w:p w14:paraId="348015A6" w14:textId="77777777" w:rsidR="00040291" w:rsidRPr="00505654" w:rsidRDefault="00040291" w:rsidP="00040291">
      <w:pPr>
        <w:rPr>
          <w:rFonts w:ascii="Times New Roman" w:eastAsia="Times New Roman" w:hAnsi="Times New Roman" w:cs="Times New Roman"/>
          <w:lang w:eastAsia="ru-RU"/>
        </w:rPr>
      </w:pPr>
      <w:r w:rsidRPr="00505654">
        <w:rPr>
          <w:rFonts w:ascii="Times New Roman" w:eastAsia="Times New Roman" w:hAnsi="Times New Roman" w:cs="Times New Roman"/>
          <w:lang w:eastAsia="ru-RU"/>
        </w:rPr>
        <w:t>3.1. Показатели, характеризующие качество государственной услуги:</w:t>
      </w:r>
    </w:p>
    <w:p w14:paraId="30CB445E" w14:textId="77777777" w:rsidR="00040291" w:rsidRPr="00232F35" w:rsidRDefault="00040291" w:rsidP="0004029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582"/>
        <w:gridCol w:w="582"/>
        <w:gridCol w:w="582"/>
        <w:gridCol w:w="582"/>
        <w:gridCol w:w="582"/>
        <w:gridCol w:w="992"/>
        <w:gridCol w:w="850"/>
        <w:gridCol w:w="503"/>
        <w:gridCol w:w="774"/>
        <w:gridCol w:w="676"/>
        <w:gridCol w:w="629"/>
        <w:gridCol w:w="519"/>
        <w:gridCol w:w="770"/>
      </w:tblGrid>
      <w:tr w:rsidR="00204631" w:rsidRPr="00232F35" w14:paraId="32E26102" w14:textId="77777777" w:rsidTr="00040291">
        <w:tc>
          <w:tcPr>
            <w:tcW w:w="392" w:type="pct"/>
            <w:vMerge w:val="restart"/>
          </w:tcPr>
          <w:p w14:paraId="010A936F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proofErr w:type="spellStart"/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Уникаль-ный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 номер реестровой </w:t>
            </w:r>
            <w:proofErr w:type="gramStart"/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записи</w:t>
            </w: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vertAlign w:val="superscript"/>
                <w:lang w:eastAsia="ru-RU"/>
              </w:rPr>
              <w:t>&lt;</w:t>
            </w:r>
            <w:proofErr w:type="gramEnd"/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vertAlign w:val="superscript"/>
                <w:lang w:eastAsia="ru-RU"/>
              </w:rPr>
              <w:t>4&gt;</w:t>
            </w:r>
          </w:p>
        </w:tc>
        <w:tc>
          <w:tcPr>
            <w:tcW w:w="991" w:type="pct"/>
            <w:gridSpan w:val="3"/>
          </w:tcPr>
          <w:p w14:paraId="0DC6AF2B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Показатель, характеризующий содержание государственной услуги (по справочникам)</w:t>
            </w:r>
          </w:p>
        </w:tc>
        <w:tc>
          <w:tcPr>
            <w:tcW w:w="645" w:type="pct"/>
            <w:gridSpan w:val="2"/>
          </w:tcPr>
          <w:p w14:paraId="1A3AADB0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Показатель, характеризующий условия (формы) оказания государственной услуги (по справочникам)</w:t>
            </w:r>
          </w:p>
        </w:tc>
        <w:tc>
          <w:tcPr>
            <w:tcW w:w="1273" w:type="pct"/>
            <w:gridSpan w:val="3"/>
          </w:tcPr>
          <w:p w14:paraId="5825E63B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Показатель качества государственной услуги</w:t>
            </w:r>
          </w:p>
        </w:tc>
        <w:tc>
          <w:tcPr>
            <w:tcW w:w="1133" w:type="pct"/>
            <w:gridSpan w:val="3"/>
          </w:tcPr>
          <w:p w14:paraId="40FE4AD9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Значение показателя качества государственной услуги</w:t>
            </w:r>
          </w:p>
        </w:tc>
        <w:tc>
          <w:tcPr>
            <w:tcW w:w="567" w:type="pct"/>
            <w:gridSpan w:val="2"/>
          </w:tcPr>
          <w:p w14:paraId="768A4E15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Допустимые (возможные) отклонения от установленных показателей качества государственной услуги</w:t>
            </w:r>
          </w:p>
        </w:tc>
      </w:tr>
      <w:tr w:rsidR="00204631" w:rsidRPr="00232F35" w14:paraId="33D87187" w14:textId="77777777" w:rsidTr="00040291">
        <w:tc>
          <w:tcPr>
            <w:tcW w:w="392" w:type="pct"/>
            <w:vMerge/>
          </w:tcPr>
          <w:p w14:paraId="31B05A6D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</w:p>
        </w:tc>
        <w:tc>
          <w:tcPr>
            <w:tcW w:w="330" w:type="pct"/>
            <w:vMerge w:val="restart"/>
          </w:tcPr>
          <w:p w14:paraId="5589D320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US"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US" w:eastAsia="ru-RU"/>
              </w:rPr>
              <w:t>_______</w:t>
            </w:r>
          </w:p>
          <w:p w14:paraId="23755010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(</w:t>
            </w:r>
            <w:proofErr w:type="spellStart"/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наиме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lastRenderedPageBreak/>
              <w:t>нование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 показа</w:t>
            </w: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US" w:eastAsia="ru-RU"/>
              </w:rPr>
              <w:t>-</w:t>
            </w:r>
            <w:proofErr w:type="gramStart"/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теля</w:t>
            </w: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vertAlign w:val="superscript"/>
                <w:lang w:eastAsia="ru-RU"/>
              </w:rPr>
              <w:t xml:space="preserve"> </w:t>
            </w: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)</w:t>
            </w:r>
            <w:proofErr w:type="gramEnd"/>
          </w:p>
        </w:tc>
        <w:tc>
          <w:tcPr>
            <w:tcW w:w="330" w:type="pct"/>
            <w:vMerge w:val="restart"/>
          </w:tcPr>
          <w:p w14:paraId="668D3CB1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US"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US" w:eastAsia="ru-RU"/>
              </w:rPr>
              <w:lastRenderedPageBreak/>
              <w:t>_______</w:t>
            </w:r>
          </w:p>
          <w:p w14:paraId="535E4C0F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(</w:t>
            </w:r>
            <w:proofErr w:type="spellStart"/>
            <w:proofErr w:type="gramStart"/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наиме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lastRenderedPageBreak/>
              <w:t>нование</w:t>
            </w:r>
            <w:proofErr w:type="spellEnd"/>
            <w:proofErr w:type="gramEnd"/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 показа</w:t>
            </w: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US" w:eastAsia="ru-RU"/>
              </w:rPr>
              <w:t>-</w:t>
            </w: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теля)</w:t>
            </w:r>
          </w:p>
        </w:tc>
        <w:tc>
          <w:tcPr>
            <w:tcW w:w="331" w:type="pct"/>
            <w:vMerge w:val="restart"/>
          </w:tcPr>
          <w:p w14:paraId="6398BBA8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US"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US" w:eastAsia="ru-RU"/>
              </w:rPr>
              <w:lastRenderedPageBreak/>
              <w:t>_______</w:t>
            </w:r>
          </w:p>
          <w:p w14:paraId="7563FE8F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(</w:t>
            </w:r>
            <w:proofErr w:type="spellStart"/>
            <w:proofErr w:type="gramStart"/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наиме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lastRenderedPageBreak/>
              <w:t>нование</w:t>
            </w:r>
            <w:proofErr w:type="spellEnd"/>
            <w:proofErr w:type="gramEnd"/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 показа</w:t>
            </w: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US" w:eastAsia="ru-RU"/>
              </w:rPr>
              <w:t>-</w:t>
            </w: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теля)</w:t>
            </w:r>
          </w:p>
        </w:tc>
        <w:tc>
          <w:tcPr>
            <w:tcW w:w="330" w:type="pct"/>
            <w:vMerge w:val="restart"/>
          </w:tcPr>
          <w:p w14:paraId="1829AEAF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US"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US" w:eastAsia="ru-RU"/>
              </w:rPr>
              <w:lastRenderedPageBreak/>
              <w:t>_______</w:t>
            </w:r>
          </w:p>
          <w:p w14:paraId="121F376F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(</w:t>
            </w:r>
            <w:proofErr w:type="spellStart"/>
            <w:proofErr w:type="gramStart"/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наиме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lastRenderedPageBreak/>
              <w:t>нование</w:t>
            </w:r>
            <w:proofErr w:type="spellEnd"/>
            <w:proofErr w:type="gramEnd"/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 показа</w:t>
            </w: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US" w:eastAsia="ru-RU"/>
              </w:rPr>
              <w:t>-</w:t>
            </w: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теля)</w:t>
            </w:r>
          </w:p>
        </w:tc>
        <w:tc>
          <w:tcPr>
            <w:tcW w:w="315" w:type="pct"/>
            <w:vMerge w:val="restart"/>
          </w:tcPr>
          <w:p w14:paraId="529E5838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US" w:eastAsia="ru-RU"/>
              </w:rPr>
              <w:lastRenderedPageBreak/>
              <w:t>_______</w:t>
            </w: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наиме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lastRenderedPageBreak/>
              <w:t>нование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 показа</w:t>
            </w: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US" w:eastAsia="ru-RU"/>
              </w:rPr>
              <w:t>-</w:t>
            </w: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теля)</w:t>
            </w:r>
          </w:p>
        </w:tc>
        <w:tc>
          <w:tcPr>
            <w:tcW w:w="613" w:type="pct"/>
            <w:vMerge w:val="restart"/>
          </w:tcPr>
          <w:p w14:paraId="1FAB2D58" w14:textId="77777777" w:rsidR="00040291" w:rsidRPr="00232F35" w:rsidRDefault="00040291" w:rsidP="00EB3797">
            <w:pPr>
              <w:ind w:right="-73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lastRenderedPageBreak/>
              <w:t>наименование показателя</w:t>
            </w:r>
          </w:p>
        </w:tc>
        <w:tc>
          <w:tcPr>
            <w:tcW w:w="660" w:type="pct"/>
            <w:gridSpan w:val="2"/>
          </w:tcPr>
          <w:p w14:paraId="04F74A03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78" w:type="pct"/>
            <w:vMerge w:val="restart"/>
          </w:tcPr>
          <w:p w14:paraId="1DDEFBAE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2019 год (очередной финан</w:t>
            </w: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lastRenderedPageBreak/>
              <w:t>совый год)</w:t>
            </w:r>
          </w:p>
        </w:tc>
        <w:tc>
          <w:tcPr>
            <w:tcW w:w="425" w:type="pct"/>
            <w:vMerge w:val="restart"/>
          </w:tcPr>
          <w:p w14:paraId="0E6A0A98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lastRenderedPageBreak/>
              <w:t>2020 год</w:t>
            </w:r>
          </w:p>
          <w:p w14:paraId="15252E88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(1-й год план</w:t>
            </w: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lastRenderedPageBreak/>
              <w:t>ового периода)</w:t>
            </w:r>
          </w:p>
        </w:tc>
        <w:tc>
          <w:tcPr>
            <w:tcW w:w="331" w:type="pct"/>
            <w:vMerge w:val="restart"/>
          </w:tcPr>
          <w:p w14:paraId="4E76CB8E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lastRenderedPageBreak/>
              <w:t>2021 год</w:t>
            </w:r>
          </w:p>
          <w:p w14:paraId="3E6BF09C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  <w:lang w:eastAsia="ru-RU"/>
              </w:rPr>
              <w:t>(2-й год плановог</w:t>
            </w:r>
            <w:r w:rsidRPr="00232F35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  <w:lang w:eastAsia="ru-RU"/>
              </w:rPr>
              <w:lastRenderedPageBreak/>
              <w:t>о периода)</w:t>
            </w:r>
          </w:p>
        </w:tc>
        <w:tc>
          <w:tcPr>
            <w:tcW w:w="283" w:type="pct"/>
            <w:vMerge w:val="restart"/>
          </w:tcPr>
          <w:p w14:paraId="4DFA6B56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lastRenderedPageBreak/>
              <w:t xml:space="preserve">в </w:t>
            </w:r>
            <w:proofErr w:type="gramStart"/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про</w:t>
            </w: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US" w:eastAsia="ru-RU"/>
              </w:rPr>
              <w:t>-</w:t>
            </w: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центах</w:t>
            </w:r>
            <w:proofErr w:type="gramEnd"/>
          </w:p>
        </w:tc>
        <w:tc>
          <w:tcPr>
            <w:tcW w:w="283" w:type="pct"/>
            <w:vMerge w:val="restart"/>
          </w:tcPr>
          <w:p w14:paraId="1AF493D7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в абсолютных </w:t>
            </w: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lastRenderedPageBreak/>
              <w:t>показателях</w:t>
            </w:r>
          </w:p>
        </w:tc>
      </w:tr>
      <w:tr w:rsidR="00204631" w:rsidRPr="00232F35" w14:paraId="5A1A1657" w14:textId="77777777" w:rsidTr="00040291">
        <w:tc>
          <w:tcPr>
            <w:tcW w:w="392" w:type="pct"/>
            <w:vMerge/>
          </w:tcPr>
          <w:p w14:paraId="11881A64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</w:p>
        </w:tc>
        <w:tc>
          <w:tcPr>
            <w:tcW w:w="330" w:type="pct"/>
            <w:vMerge/>
          </w:tcPr>
          <w:p w14:paraId="2D6939B5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</w:p>
        </w:tc>
        <w:tc>
          <w:tcPr>
            <w:tcW w:w="330" w:type="pct"/>
            <w:vMerge/>
          </w:tcPr>
          <w:p w14:paraId="38D7A441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vMerge/>
          </w:tcPr>
          <w:p w14:paraId="43C520BD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</w:p>
        </w:tc>
        <w:tc>
          <w:tcPr>
            <w:tcW w:w="330" w:type="pct"/>
            <w:vMerge/>
          </w:tcPr>
          <w:p w14:paraId="7C85C54D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</w:tcPr>
          <w:p w14:paraId="32EF2897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</w:p>
        </w:tc>
        <w:tc>
          <w:tcPr>
            <w:tcW w:w="613" w:type="pct"/>
            <w:vMerge/>
          </w:tcPr>
          <w:p w14:paraId="1BF4E806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</w:p>
        </w:tc>
        <w:tc>
          <w:tcPr>
            <w:tcW w:w="330" w:type="pct"/>
          </w:tcPr>
          <w:p w14:paraId="1D75E661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30" w:type="pct"/>
          </w:tcPr>
          <w:p w14:paraId="4F13D38E" w14:textId="77777777" w:rsidR="00040291" w:rsidRPr="00232F35" w:rsidRDefault="00040291" w:rsidP="00EB3797">
            <w:pPr>
              <w:ind w:right="-51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код по </w:t>
            </w: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lastRenderedPageBreak/>
              <w:t>ОКЕИ</w:t>
            </w:r>
          </w:p>
        </w:tc>
        <w:tc>
          <w:tcPr>
            <w:tcW w:w="378" w:type="pct"/>
            <w:vMerge/>
          </w:tcPr>
          <w:p w14:paraId="46A7D0E4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</w:p>
        </w:tc>
        <w:tc>
          <w:tcPr>
            <w:tcW w:w="425" w:type="pct"/>
            <w:vMerge/>
          </w:tcPr>
          <w:p w14:paraId="2F05A0A8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vMerge/>
          </w:tcPr>
          <w:p w14:paraId="05F1211B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</w:p>
        </w:tc>
        <w:tc>
          <w:tcPr>
            <w:tcW w:w="283" w:type="pct"/>
            <w:vMerge/>
          </w:tcPr>
          <w:p w14:paraId="0E8FB4A5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</w:p>
        </w:tc>
        <w:tc>
          <w:tcPr>
            <w:tcW w:w="283" w:type="pct"/>
            <w:vMerge/>
          </w:tcPr>
          <w:p w14:paraId="3A11DB62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</w:p>
        </w:tc>
      </w:tr>
      <w:tr w:rsidR="00204631" w:rsidRPr="00232F35" w14:paraId="51D685FD" w14:textId="77777777" w:rsidTr="00040291">
        <w:tc>
          <w:tcPr>
            <w:tcW w:w="392" w:type="pct"/>
          </w:tcPr>
          <w:p w14:paraId="35D7FC58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0" w:type="pct"/>
          </w:tcPr>
          <w:p w14:paraId="39F895A9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0" w:type="pct"/>
          </w:tcPr>
          <w:p w14:paraId="10923822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31" w:type="pct"/>
          </w:tcPr>
          <w:p w14:paraId="54802B9E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30" w:type="pct"/>
          </w:tcPr>
          <w:p w14:paraId="5416403D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5" w:type="pct"/>
          </w:tcPr>
          <w:p w14:paraId="74AB36F4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13" w:type="pct"/>
          </w:tcPr>
          <w:p w14:paraId="676823D4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30" w:type="pct"/>
          </w:tcPr>
          <w:p w14:paraId="21335927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30" w:type="pct"/>
          </w:tcPr>
          <w:p w14:paraId="49EFFE8A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78" w:type="pct"/>
          </w:tcPr>
          <w:p w14:paraId="1704D804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pct"/>
          </w:tcPr>
          <w:p w14:paraId="2FDFC9CD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31" w:type="pct"/>
          </w:tcPr>
          <w:p w14:paraId="374D87BA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3" w:type="pct"/>
          </w:tcPr>
          <w:p w14:paraId="345CC4A3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pct"/>
          </w:tcPr>
          <w:p w14:paraId="65F0616D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14</w:t>
            </w:r>
          </w:p>
        </w:tc>
      </w:tr>
      <w:tr w:rsidR="00204631" w:rsidRPr="00232F35" w14:paraId="671D9619" w14:textId="77777777" w:rsidTr="00040291">
        <w:tc>
          <w:tcPr>
            <w:tcW w:w="392" w:type="pct"/>
          </w:tcPr>
          <w:p w14:paraId="2DDF0A43" w14:textId="7FE7C2C8" w:rsidR="00040291" w:rsidRPr="00232F35" w:rsidRDefault="00204631" w:rsidP="00EB3797">
            <w:pP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proofErr w:type="spellStart"/>
            <w:r w:rsidRPr="00040291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хх</w:t>
            </w:r>
            <w:proofErr w:type="spellEnd"/>
          </w:p>
        </w:tc>
        <w:tc>
          <w:tcPr>
            <w:tcW w:w="330" w:type="pct"/>
          </w:tcPr>
          <w:p w14:paraId="60996D87" w14:textId="69498FE8" w:rsidR="00040291" w:rsidRPr="00232F35" w:rsidRDefault="00204631" w:rsidP="00EB37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40291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хх</w:t>
            </w:r>
            <w:proofErr w:type="spellEnd"/>
          </w:p>
        </w:tc>
        <w:tc>
          <w:tcPr>
            <w:tcW w:w="330" w:type="pct"/>
          </w:tcPr>
          <w:p w14:paraId="790BAEEE" w14:textId="065B3B8D" w:rsidR="00040291" w:rsidRPr="00232F35" w:rsidRDefault="00204631" w:rsidP="00EB37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40291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хх</w:t>
            </w:r>
            <w:proofErr w:type="spellEnd"/>
          </w:p>
        </w:tc>
        <w:tc>
          <w:tcPr>
            <w:tcW w:w="331" w:type="pct"/>
          </w:tcPr>
          <w:p w14:paraId="5042C6F6" w14:textId="3C984536" w:rsidR="00040291" w:rsidRPr="00232F35" w:rsidRDefault="00204631" w:rsidP="00EB37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40291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хх</w:t>
            </w:r>
            <w:proofErr w:type="spellEnd"/>
          </w:p>
        </w:tc>
        <w:tc>
          <w:tcPr>
            <w:tcW w:w="330" w:type="pct"/>
          </w:tcPr>
          <w:p w14:paraId="2CD7B7CA" w14:textId="59BDD454" w:rsidR="00040291" w:rsidRPr="00232F35" w:rsidRDefault="00204631" w:rsidP="00EB37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40291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хх</w:t>
            </w:r>
            <w:proofErr w:type="spellEnd"/>
          </w:p>
        </w:tc>
        <w:tc>
          <w:tcPr>
            <w:tcW w:w="315" w:type="pct"/>
          </w:tcPr>
          <w:p w14:paraId="6AB293DA" w14:textId="77777777" w:rsidR="00040291" w:rsidRPr="00232F35" w:rsidRDefault="00040291" w:rsidP="00EB37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F3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13" w:type="pct"/>
          </w:tcPr>
          <w:p w14:paraId="5FDEF95F" w14:textId="77777777" w:rsidR="00040291" w:rsidRPr="00232F35" w:rsidRDefault="00040291" w:rsidP="00EB37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2F35">
              <w:rPr>
                <w:rFonts w:ascii="Times New Roman" w:hAnsi="Times New Roman" w:cs="Times New Roman"/>
                <w:sz w:val="20"/>
                <w:szCs w:val="20"/>
              </w:rPr>
              <w:t xml:space="preserve">доля детей, осваивающих дополнительные образовательные </w:t>
            </w:r>
            <w:proofErr w:type="gramStart"/>
            <w:r w:rsidRPr="00232F35">
              <w:rPr>
                <w:rFonts w:ascii="Times New Roman" w:hAnsi="Times New Roman" w:cs="Times New Roman"/>
                <w:sz w:val="20"/>
                <w:szCs w:val="20"/>
              </w:rPr>
              <w:t>программы  в</w:t>
            </w:r>
            <w:proofErr w:type="gramEnd"/>
            <w:r w:rsidRPr="00232F35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образовательном учреждении  </w:t>
            </w:r>
          </w:p>
        </w:tc>
        <w:tc>
          <w:tcPr>
            <w:tcW w:w="330" w:type="pct"/>
          </w:tcPr>
          <w:p w14:paraId="08118FED" w14:textId="77777777" w:rsidR="00040291" w:rsidRPr="00232F35" w:rsidRDefault="00040291" w:rsidP="00EB37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F35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330" w:type="pct"/>
          </w:tcPr>
          <w:p w14:paraId="24CB257B" w14:textId="00C42187" w:rsidR="00040291" w:rsidRPr="00232F35" w:rsidRDefault="00204631" w:rsidP="00EB37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0291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хх</w:t>
            </w:r>
          </w:p>
        </w:tc>
        <w:tc>
          <w:tcPr>
            <w:tcW w:w="378" w:type="pct"/>
          </w:tcPr>
          <w:p w14:paraId="2069A3DF" w14:textId="77777777" w:rsidR="00040291" w:rsidRPr="00232F35" w:rsidRDefault="00040291" w:rsidP="00EB37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F3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25" w:type="pct"/>
          </w:tcPr>
          <w:p w14:paraId="0FC060BB" w14:textId="77777777" w:rsidR="00040291" w:rsidRPr="00232F35" w:rsidRDefault="00040291" w:rsidP="00EB37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F3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31" w:type="pct"/>
          </w:tcPr>
          <w:p w14:paraId="624B9AAE" w14:textId="77777777" w:rsidR="00040291" w:rsidRPr="00232F35" w:rsidRDefault="00040291" w:rsidP="00EB37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F3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83" w:type="pct"/>
          </w:tcPr>
          <w:p w14:paraId="097A009F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3" w:type="pct"/>
          </w:tcPr>
          <w:p w14:paraId="28768D75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-</w:t>
            </w:r>
          </w:p>
        </w:tc>
      </w:tr>
    </w:tbl>
    <w:p w14:paraId="751419B1" w14:textId="77777777" w:rsidR="00040291" w:rsidRDefault="00040291" w:rsidP="0004029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2A88A0" w14:textId="77777777" w:rsidR="00040291" w:rsidRPr="00505654" w:rsidRDefault="00040291" w:rsidP="00040291">
      <w:pPr>
        <w:rPr>
          <w:rFonts w:ascii="Times New Roman" w:eastAsia="Times New Roman" w:hAnsi="Times New Roman" w:cs="Times New Roman"/>
          <w:lang w:eastAsia="ru-RU"/>
        </w:rPr>
      </w:pPr>
      <w:r w:rsidRPr="00505654">
        <w:rPr>
          <w:rFonts w:ascii="Times New Roman" w:eastAsia="Times New Roman" w:hAnsi="Times New Roman" w:cs="Times New Roman"/>
          <w:lang w:eastAsia="ru-RU"/>
        </w:rPr>
        <w:t>3.2. Показатели, характеризующие объем государственной услуги:</w:t>
      </w:r>
    </w:p>
    <w:p w14:paraId="3DC81633" w14:textId="77777777" w:rsidR="00040291" w:rsidRPr="00232F35" w:rsidRDefault="00040291" w:rsidP="00040291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"/>
        <w:gridCol w:w="541"/>
        <w:gridCol w:w="541"/>
        <w:gridCol w:w="538"/>
        <w:gridCol w:w="646"/>
        <w:gridCol w:w="541"/>
        <w:gridCol w:w="682"/>
        <w:gridCol w:w="621"/>
        <w:gridCol w:w="472"/>
        <w:gridCol w:w="546"/>
        <w:gridCol w:w="568"/>
        <w:gridCol w:w="568"/>
        <w:gridCol w:w="546"/>
        <w:gridCol w:w="568"/>
        <w:gridCol w:w="568"/>
        <w:gridCol w:w="396"/>
        <w:gridCol w:w="538"/>
      </w:tblGrid>
      <w:tr w:rsidR="00204631" w:rsidRPr="00232F35" w14:paraId="76F371EE" w14:textId="77777777" w:rsidTr="00040291">
        <w:tc>
          <w:tcPr>
            <w:tcW w:w="419" w:type="pct"/>
            <w:vMerge w:val="restart"/>
          </w:tcPr>
          <w:p w14:paraId="40088595" w14:textId="77777777" w:rsidR="00040291" w:rsidRPr="00232F35" w:rsidRDefault="00040291" w:rsidP="00EB3797">
            <w:pPr>
              <w:ind w:right="-52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Уни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-</w:t>
            </w:r>
          </w:p>
          <w:p w14:paraId="21F983EA" w14:textId="77777777" w:rsidR="00040291" w:rsidRPr="00232F35" w:rsidRDefault="00040291" w:rsidP="00EB3797">
            <w:pPr>
              <w:ind w:right="-52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каль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-</w:t>
            </w:r>
          </w:p>
          <w:p w14:paraId="7C46793A" w14:textId="77777777" w:rsidR="00040291" w:rsidRPr="00232F35" w:rsidRDefault="00040291" w:rsidP="00EB3797">
            <w:pPr>
              <w:ind w:right="-52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ный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 номер </w:t>
            </w: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реест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-</w:t>
            </w:r>
          </w:p>
          <w:p w14:paraId="36A5A261" w14:textId="77777777" w:rsidR="00040291" w:rsidRPr="00232F35" w:rsidRDefault="00040291" w:rsidP="00EB3797">
            <w:pPr>
              <w:ind w:right="-52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ровой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запи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-</w:t>
            </w:r>
          </w:p>
          <w:p w14:paraId="0B5323E8" w14:textId="77777777" w:rsidR="00040291" w:rsidRPr="00232F35" w:rsidRDefault="00040291" w:rsidP="00EB3797">
            <w:pPr>
              <w:ind w:right="-52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си</w:t>
            </w:r>
          </w:p>
        </w:tc>
        <w:tc>
          <w:tcPr>
            <w:tcW w:w="888" w:type="pct"/>
            <w:gridSpan w:val="3"/>
          </w:tcPr>
          <w:p w14:paraId="0F952565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Показатель, характеризующий содержание государственной услуги (по справочникам)</w:t>
            </w:r>
          </w:p>
        </w:tc>
        <w:tc>
          <w:tcPr>
            <w:tcW w:w="655" w:type="pct"/>
            <w:gridSpan w:val="2"/>
          </w:tcPr>
          <w:p w14:paraId="67C84A50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Показатель, характеризующий условия (формы) оказания государственной услуги (по справочникам)</w:t>
            </w:r>
          </w:p>
        </w:tc>
        <w:tc>
          <w:tcPr>
            <w:tcW w:w="981" w:type="pct"/>
            <w:gridSpan w:val="3"/>
          </w:tcPr>
          <w:p w14:paraId="09D7C8DD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Показатель объема государственной услуги</w:t>
            </w:r>
          </w:p>
        </w:tc>
        <w:tc>
          <w:tcPr>
            <w:tcW w:w="841" w:type="pct"/>
            <w:gridSpan w:val="3"/>
          </w:tcPr>
          <w:p w14:paraId="36418C0B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Значение показателя объема государственной услуги</w:t>
            </w:r>
          </w:p>
        </w:tc>
        <w:tc>
          <w:tcPr>
            <w:tcW w:w="749" w:type="pct"/>
            <w:gridSpan w:val="3"/>
          </w:tcPr>
          <w:p w14:paraId="0BA65FF6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Размер платы </w:t>
            </w:r>
          </w:p>
          <w:p w14:paraId="08BC0B4E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(цена, тариф)</w:t>
            </w: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vertAlign w:val="superscript"/>
                <w:lang w:eastAsia="ru-RU"/>
              </w:rPr>
              <w:t xml:space="preserve"> </w:t>
            </w:r>
          </w:p>
        </w:tc>
        <w:tc>
          <w:tcPr>
            <w:tcW w:w="467" w:type="pct"/>
            <w:gridSpan w:val="2"/>
          </w:tcPr>
          <w:p w14:paraId="310A65E3" w14:textId="77777777" w:rsidR="00040291" w:rsidRPr="00232F35" w:rsidRDefault="00040291" w:rsidP="00EB3797">
            <w:pPr>
              <w:ind w:right="-36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Допустимые (возможные) отклонения от установленных показателей объема </w:t>
            </w: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госу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-дарственной </w:t>
            </w:r>
            <w:proofErr w:type="gram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услуги</w:t>
            </w: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vertAlign w:val="superscript"/>
                <w:lang w:eastAsia="ru-RU"/>
              </w:rPr>
              <w:t>&lt;</w:t>
            </w:r>
            <w:proofErr w:type="gram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vertAlign w:val="superscript"/>
                <w:lang w:eastAsia="ru-RU"/>
              </w:rPr>
              <w:t>6&gt;</w:t>
            </w:r>
          </w:p>
        </w:tc>
      </w:tr>
      <w:tr w:rsidR="00204631" w:rsidRPr="00232F35" w14:paraId="36126358" w14:textId="77777777" w:rsidTr="00040291">
        <w:tc>
          <w:tcPr>
            <w:tcW w:w="419" w:type="pct"/>
            <w:vMerge/>
          </w:tcPr>
          <w:p w14:paraId="7466A7B3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327" w:type="pct"/>
            <w:vMerge w:val="restart"/>
          </w:tcPr>
          <w:p w14:paraId="213C8221" w14:textId="77777777" w:rsidR="00040291" w:rsidRPr="00232F35" w:rsidRDefault="00040291" w:rsidP="00EB3797">
            <w:pPr>
              <w:ind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  <w:t>_______</w:t>
            </w:r>
          </w:p>
          <w:p w14:paraId="2958E875" w14:textId="77777777" w:rsidR="00040291" w:rsidRPr="00232F35" w:rsidRDefault="00040291" w:rsidP="00EB3797">
            <w:pPr>
              <w:ind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(</w:t>
            </w: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наиме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-</w:t>
            </w:r>
          </w:p>
          <w:p w14:paraId="52DA9A62" w14:textId="77777777" w:rsidR="00040291" w:rsidRPr="00232F35" w:rsidRDefault="00040291" w:rsidP="00EB3797">
            <w:pPr>
              <w:ind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нование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показа-теля</w:t>
            </w:r>
            <w:proofErr w:type="gram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27" w:type="pct"/>
            <w:vMerge w:val="restart"/>
          </w:tcPr>
          <w:p w14:paraId="27617F30" w14:textId="77777777" w:rsidR="00040291" w:rsidRPr="00232F35" w:rsidRDefault="00040291" w:rsidP="00EB3797">
            <w:pPr>
              <w:ind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  <w:t>_______</w:t>
            </w:r>
          </w:p>
          <w:p w14:paraId="62592941" w14:textId="77777777" w:rsidR="00040291" w:rsidRPr="00232F35" w:rsidRDefault="00040291" w:rsidP="00EB3797">
            <w:pPr>
              <w:ind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(</w:t>
            </w: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наиме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-</w:t>
            </w:r>
          </w:p>
          <w:p w14:paraId="11909422" w14:textId="77777777" w:rsidR="00040291" w:rsidRPr="00232F35" w:rsidRDefault="00040291" w:rsidP="00EB3797">
            <w:pPr>
              <w:ind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нование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показа-теля</w:t>
            </w:r>
            <w:proofErr w:type="gram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33" w:type="pct"/>
            <w:vMerge w:val="restart"/>
          </w:tcPr>
          <w:p w14:paraId="728F96F1" w14:textId="77777777" w:rsidR="00040291" w:rsidRPr="00232F35" w:rsidRDefault="00040291" w:rsidP="00EB3797">
            <w:pPr>
              <w:ind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______</w:t>
            </w:r>
          </w:p>
          <w:p w14:paraId="099E9D68" w14:textId="77777777" w:rsidR="00040291" w:rsidRPr="00232F35" w:rsidRDefault="00040291" w:rsidP="00EB3797">
            <w:pPr>
              <w:ind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(</w:t>
            </w: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наиме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-</w:t>
            </w:r>
          </w:p>
          <w:p w14:paraId="25094A04" w14:textId="77777777" w:rsidR="00040291" w:rsidRPr="00232F35" w:rsidRDefault="00040291" w:rsidP="00EB3797">
            <w:pPr>
              <w:ind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нование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показа-теля</w:t>
            </w:r>
            <w:proofErr w:type="gram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74" w:type="pct"/>
            <w:vMerge w:val="restart"/>
          </w:tcPr>
          <w:p w14:paraId="70694DDF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______</w:t>
            </w:r>
          </w:p>
          <w:p w14:paraId="12DD5CB9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(</w:t>
            </w: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наиме-нование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показателя</w:t>
            </w: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vertAlign w:val="superscript"/>
                <w:lang w:eastAsia="ru-RU"/>
              </w:rPr>
              <w:t xml:space="preserve"> </w:t>
            </w: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)</w:t>
            </w:r>
            <w:proofErr w:type="gramEnd"/>
          </w:p>
        </w:tc>
        <w:tc>
          <w:tcPr>
            <w:tcW w:w="281" w:type="pct"/>
            <w:vMerge w:val="restart"/>
          </w:tcPr>
          <w:p w14:paraId="513AF0A9" w14:textId="77777777" w:rsidR="00040291" w:rsidRPr="00232F35" w:rsidRDefault="00040291" w:rsidP="00EB3797">
            <w:pPr>
              <w:ind w:right="-79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_______</w:t>
            </w:r>
          </w:p>
          <w:p w14:paraId="5D2F59DC" w14:textId="77777777" w:rsidR="00040291" w:rsidRPr="00232F35" w:rsidRDefault="00040291" w:rsidP="00EB3797">
            <w:pPr>
              <w:ind w:right="-51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(</w:t>
            </w:r>
            <w:proofErr w:type="spellStart"/>
            <w:proofErr w:type="gram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наиме-нование</w:t>
            </w:r>
            <w:proofErr w:type="spellEnd"/>
            <w:proofErr w:type="gram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 показа-теля)</w:t>
            </w:r>
          </w:p>
        </w:tc>
        <w:tc>
          <w:tcPr>
            <w:tcW w:w="420" w:type="pct"/>
            <w:vMerge w:val="restart"/>
          </w:tcPr>
          <w:p w14:paraId="7C973E49" w14:textId="77777777" w:rsidR="00040291" w:rsidRPr="00232F35" w:rsidRDefault="00040291" w:rsidP="00EB3797">
            <w:pPr>
              <w:ind w:right="-54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наимено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-</w:t>
            </w:r>
          </w:p>
          <w:p w14:paraId="513D6FE7" w14:textId="77777777" w:rsidR="00040291" w:rsidRPr="00232F35" w:rsidRDefault="00040291" w:rsidP="00EB3797">
            <w:pPr>
              <w:ind w:right="-54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вание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показа-теля</w:t>
            </w:r>
            <w:proofErr w:type="gramEnd"/>
          </w:p>
        </w:tc>
        <w:tc>
          <w:tcPr>
            <w:tcW w:w="561" w:type="pct"/>
            <w:gridSpan w:val="2"/>
          </w:tcPr>
          <w:p w14:paraId="3CFAD4A6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80" w:type="pct"/>
            <w:vMerge w:val="restart"/>
          </w:tcPr>
          <w:p w14:paraId="7DBCB513" w14:textId="77777777" w:rsidR="00040291" w:rsidRPr="00232F35" w:rsidRDefault="00040291" w:rsidP="00EB3797">
            <w:pPr>
              <w:ind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2019 год (</w:t>
            </w: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очеред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-</w:t>
            </w:r>
          </w:p>
          <w:p w14:paraId="4B7B92C3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ной </w:t>
            </w:r>
            <w:proofErr w:type="spellStart"/>
            <w:proofErr w:type="gram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финан-совый</w:t>
            </w:r>
            <w:proofErr w:type="spellEnd"/>
            <w:proofErr w:type="gram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 год)</w:t>
            </w:r>
          </w:p>
        </w:tc>
        <w:tc>
          <w:tcPr>
            <w:tcW w:w="281" w:type="pct"/>
            <w:vMerge w:val="restart"/>
          </w:tcPr>
          <w:p w14:paraId="5EBA1C3A" w14:textId="77777777" w:rsidR="00040291" w:rsidRPr="00232F35" w:rsidRDefault="00040291" w:rsidP="00EB3797">
            <w:pPr>
              <w:ind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2020 год (1-й год </w:t>
            </w: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плано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-</w:t>
            </w:r>
          </w:p>
          <w:p w14:paraId="24D9D1A9" w14:textId="77777777" w:rsidR="00040291" w:rsidRPr="00232F35" w:rsidRDefault="00040291" w:rsidP="00EB3797">
            <w:pPr>
              <w:ind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вого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 периода)</w:t>
            </w:r>
          </w:p>
        </w:tc>
        <w:tc>
          <w:tcPr>
            <w:tcW w:w="280" w:type="pct"/>
            <w:vMerge w:val="restart"/>
          </w:tcPr>
          <w:p w14:paraId="534D0C25" w14:textId="77777777" w:rsidR="00040291" w:rsidRPr="00232F35" w:rsidRDefault="00040291" w:rsidP="00EB3797">
            <w:pPr>
              <w:ind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2021 год (2-й год </w:t>
            </w: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плано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-</w:t>
            </w:r>
          </w:p>
          <w:p w14:paraId="4DD7D9C8" w14:textId="77777777" w:rsidR="00040291" w:rsidRPr="00232F35" w:rsidRDefault="00040291" w:rsidP="00EB3797">
            <w:pPr>
              <w:ind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вого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 периода)</w:t>
            </w:r>
          </w:p>
        </w:tc>
        <w:tc>
          <w:tcPr>
            <w:tcW w:w="281" w:type="pct"/>
            <w:vMerge w:val="restart"/>
          </w:tcPr>
          <w:p w14:paraId="6CCAAE89" w14:textId="77777777" w:rsidR="00040291" w:rsidRPr="00232F35" w:rsidRDefault="00040291" w:rsidP="00EB3797">
            <w:pPr>
              <w:ind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2019 год (</w:t>
            </w: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очеред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-</w:t>
            </w:r>
          </w:p>
          <w:p w14:paraId="3696B8A7" w14:textId="77777777" w:rsidR="00040291" w:rsidRPr="00232F35" w:rsidRDefault="00040291" w:rsidP="00EB3797">
            <w:pPr>
              <w:ind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ной </w:t>
            </w: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финан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-</w:t>
            </w:r>
          </w:p>
          <w:p w14:paraId="4F36B44F" w14:textId="77777777" w:rsidR="00040291" w:rsidRPr="00232F35" w:rsidRDefault="00040291" w:rsidP="00EB3797">
            <w:pPr>
              <w:ind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совый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 </w:t>
            </w:r>
          </w:p>
          <w:p w14:paraId="00B02C25" w14:textId="77777777" w:rsidR="00040291" w:rsidRPr="00232F35" w:rsidRDefault="00040291" w:rsidP="00EB3797">
            <w:pPr>
              <w:ind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год)</w:t>
            </w:r>
          </w:p>
        </w:tc>
        <w:tc>
          <w:tcPr>
            <w:tcW w:w="234" w:type="pct"/>
            <w:vMerge w:val="restart"/>
          </w:tcPr>
          <w:p w14:paraId="019A3B12" w14:textId="77777777" w:rsidR="00040291" w:rsidRPr="00232F35" w:rsidRDefault="00040291" w:rsidP="00EB3797">
            <w:pPr>
              <w:ind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2020 год (1-й год </w:t>
            </w: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плано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-</w:t>
            </w:r>
          </w:p>
          <w:p w14:paraId="14D8DACA" w14:textId="77777777" w:rsidR="00040291" w:rsidRPr="00232F35" w:rsidRDefault="00040291" w:rsidP="00EB3797">
            <w:pPr>
              <w:ind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вого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 периода)</w:t>
            </w:r>
          </w:p>
        </w:tc>
        <w:tc>
          <w:tcPr>
            <w:tcW w:w="234" w:type="pct"/>
            <w:vMerge w:val="restart"/>
          </w:tcPr>
          <w:p w14:paraId="5E4E2DAA" w14:textId="77777777" w:rsidR="00040291" w:rsidRPr="00232F35" w:rsidRDefault="00040291" w:rsidP="00EB3797">
            <w:pPr>
              <w:ind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2021- год (2-й год </w:t>
            </w: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плано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-</w:t>
            </w:r>
          </w:p>
          <w:p w14:paraId="783ABFBD" w14:textId="77777777" w:rsidR="00040291" w:rsidRPr="00232F35" w:rsidRDefault="00040291" w:rsidP="00EB3797">
            <w:pPr>
              <w:ind w:right="-108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вого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 периода)</w:t>
            </w:r>
          </w:p>
        </w:tc>
        <w:tc>
          <w:tcPr>
            <w:tcW w:w="187" w:type="pct"/>
            <w:vMerge w:val="restart"/>
          </w:tcPr>
          <w:p w14:paraId="00DAAA41" w14:textId="77777777" w:rsidR="00040291" w:rsidRPr="00232F35" w:rsidRDefault="00040291" w:rsidP="00EB3797">
            <w:pPr>
              <w:ind w:right="-46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в про</w:t>
            </w: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  <w:t>-</w:t>
            </w: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цен</w:t>
            </w: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тах</w:t>
            </w:r>
            <w:proofErr w:type="spellEnd"/>
          </w:p>
        </w:tc>
        <w:tc>
          <w:tcPr>
            <w:tcW w:w="280" w:type="pct"/>
            <w:vMerge w:val="restart"/>
          </w:tcPr>
          <w:p w14:paraId="5FC22500" w14:textId="77777777" w:rsidR="00040291" w:rsidRPr="00232F35" w:rsidRDefault="00040291" w:rsidP="00EB3797">
            <w:pPr>
              <w:ind w:right="-50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в </w:t>
            </w:r>
            <w:proofErr w:type="spellStart"/>
            <w:proofErr w:type="gram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абсо-лютных</w:t>
            </w:r>
            <w:proofErr w:type="spellEnd"/>
            <w:proofErr w:type="gram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 показа-</w:t>
            </w: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телях</w:t>
            </w:r>
            <w:proofErr w:type="spellEnd"/>
          </w:p>
        </w:tc>
      </w:tr>
      <w:tr w:rsidR="00204631" w:rsidRPr="00232F35" w14:paraId="0EB2BFF4" w14:textId="77777777" w:rsidTr="00040291">
        <w:tc>
          <w:tcPr>
            <w:tcW w:w="419" w:type="pct"/>
            <w:vMerge/>
          </w:tcPr>
          <w:p w14:paraId="7A79ECF3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327" w:type="pct"/>
            <w:vMerge/>
          </w:tcPr>
          <w:p w14:paraId="32841925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327" w:type="pct"/>
            <w:vMerge/>
          </w:tcPr>
          <w:p w14:paraId="10C56574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233" w:type="pct"/>
            <w:vMerge/>
          </w:tcPr>
          <w:p w14:paraId="7FD1D1C7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vMerge/>
          </w:tcPr>
          <w:p w14:paraId="2F69B9CD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281" w:type="pct"/>
            <w:vMerge/>
          </w:tcPr>
          <w:p w14:paraId="0609C6B7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</w:tcPr>
          <w:p w14:paraId="40191AC5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281" w:type="pct"/>
          </w:tcPr>
          <w:p w14:paraId="1E24CB90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наиме</w:t>
            </w:r>
            <w:proofErr w:type="spellEnd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-</w:t>
            </w:r>
          </w:p>
          <w:p w14:paraId="04A21E8B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нова</w:t>
            </w: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ние</w:t>
            </w:r>
            <w:proofErr w:type="spellEnd"/>
          </w:p>
        </w:tc>
        <w:tc>
          <w:tcPr>
            <w:tcW w:w="280" w:type="pct"/>
          </w:tcPr>
          <w:p w14:paraId="5A7A7C0F" w14:textId="77777777" w:rsidR="00040291" w:rsidRPr="00232F35" w:rsidRDefault="00040291" w:rsidP="00EB3797">
            <w:pPr>
              <w:ind w:right="-61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280" w:type="pct"/>
            <w:vMerge/>
          </w:tcPr>
          <w:p w14:paraId="27F622D1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281" w:type="pct"/>
            <w:vMerge/>
          </w:tcPr>
          <w:p w14:paraId="28A27DD3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280" w:type="pct"/>
            <w:vMerge/>
          </w:tcPr>
          <w:p w14:paraId="7CC1CF95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281" w:type="pct"/>
            <w:vMerge/>
          </w:tcPr>
          <w:p w14:paraId="32456F5B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vMerge/>
          </w:tcPr>
          <w:p w14:paraId="2CCDC303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vMerge/>
          </w:tcPr>
          <w:p w14:paraId="6CBF1278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187" w:type="pct"/>
            <w:vMerge/>
          </w:tcPr>
          <w:p w14:paraId="79347143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280" w:type="pct"/>
            <w:vMerge/>
          </w:tcPr>
          <w:p w14:paraId="6BEA184A" w14:textId="77777777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</w:tr>
      <w:tr w:rsidR="00204631" w:rsidRPr="00232F35" w14:paraId="4EEE6822" w14:textId="77777777" w:rsidTr="00040291">
        <w:tc>
          <w:tcPr>
            <w:tcW w:w="419" w:type="pct"/>
            <w:tcBorders>
              <w:bottom w:val="single" w:sz="4" w:space="0" w:color="auto"/>
            </w:tcBorders>
          </w:tcPr>
          <w:p w14:paraId="7A7AAADC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27" w:type="pct"/>
            <w:tcBorders>
              <w:bottom w:val="single" w:sz="4" w:space="0" w:color="auto"/>
            </w:tcBorders>
          </w:tcPr>
          <w:p w14:paraId="4EF9B51A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327" w:type="pct"/>
            <w:tcBorders>
              <w:bottom w:val="single" w:sz="4" w:space="0" w:color="auto"/>
            </w:tcBorders>
          </w:tcPr>
          <w:p w14:paraId="5CA597F6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57C39953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374" w:type="pct"/>
            <w:tcBorders>
              <w:bottom w:val="single" w:sz="4" w:space="0" w:color="auto"/>
            </w:tcBorders>
          </w:tcPr>
          <w:p w14:paraId="05DDE0A5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281" w:type="pct"/>
            <w:tcBorders>
              <w:bottom w:val="single" w:sz="4" w:space="0" w:color="auto"/>
            </w:tcBorders>
          </w:tcPr>
          <w:p w14:paraId="2BFFC51A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420" w:type="pct"/>
          </w:tcPr>
          <w:p w14:paraId="0E3941E7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281" w:type="pct"/>
          </w:tcPr>
          <w:p w14:paraId="45A1EB06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80" w:type="pct"/>
          </w:tcPr>
          <w:p w14:paraId="6FC2102E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280" w:type="pct"/>
          </w:tcPr>
          <w:p w14:paraId="02F3AE19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281" w:type="pct"/>
          </w:tcPr>
          <w:p w14:paraId="596AB272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280" w:type="pct"/>
          </w:tcPr>
          <w:p w14:paraId="6D4CB68D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281" w:type="pct"/>
          </w:tcPr>
          <w:p w14:paraId="330428B9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234" w:type="pct"/>
          </w:tcPr>
          <w:p w14:paraId="419B1175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234" w:type="pct"/>
          </w:tcPr>
          <w:p w14:paraId="74F97D95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87" w:type="pct"/>
          </w:tcPr>
          <w:p w14:paraId="2253B34B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280" w:type="pct"/>
          </w:tcPr>
          <w:p w14:paraId="001208F6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</w:pPr>
            <w:r w:rsidRPr="00232F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US" w:eastAsia="ru-RU"/>
              </w:rPr>
              <w:t>17</w:t>
            </w:r>
          </w:p>
        </w:tc>
      </w:tr>
      <w:tr w:rsidR="00204631" w:rsidRPr="00232F35" w14:paraId="09CBDB32" w14:textId="77777777" w:rsidTr="00040291">
        <w:tc>
          <w:tcPr>
            <w:tcW w:w="419" w:type="pct"/>
          </w:tcPr>
          <w:p w14:paraId="2B1DC4FC" w14:textId="5F54DDC4" w:rsidR="00040291" w:rsidRPr="00232F35" w:rsidRDefault="00040291" w:rsidP="00EB3797">
            <w:pP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proofErr w:type="spellStart"/>
            <w:r w:rsidRPr="00040291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хх</w:t>
            </w:r>
            <w:proofErr w:type="spellEnd"/>
          </w:p>
        </w:tc>
        <w:tc>
          <w:tcPr>
            <w:tcW w:w="327" w:type="pct"/>
          </w:tcPr>
          <w:p w14:paraId="301AB67D" w14:textId="77777777" w:rsidR="00040291" w:rsidRPr="00232F35" w:rsidRDefault="00040291" w:rsidP="00EB37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2F35">
              <w:rPr>
                <w:rFonts w:ascii="Times New Roman" w:hAnsi="Times New Roman" w:cs="Times New Roman"/>
                <w:sz w:val="20"/>
                <w:szCs w:val="20"/>
              </w:rPr>
              <w:t>не указано</w:t>
            </w:r>
          </w:p>
        </w:tc>
        <w:tc>
          <w:tcPr>
            <w:tcW w:w="327" w:type="pct"/>
          </w:tcPr>
          <w:p w14:paraId="0BD7A311" w14:textId="77777777" w:rsidR="00040291" w:rsidRPr="00232F35" w:rsidRDefault="00040291" w:rsidP="00EB37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2F35">
              <w:rPr>
                <w:rFonts w:ascii="Times New Roman" w:hAnsi="Times New Roman" w:cs="Times New Roman"/>
                <w:sz w:val="20"/>
                <w:szCs w:val="20"/>
              </w:rPr>
              <w:t>не указано</w:t>
            </w:r>
          </w:p>
        </w:tc>
        <w:tc>
          <w:tcPr>
            <w:tcW w:w="233" w:type="pct"/>
          </w:tcPr>
          <w:p w14:paraId="6A978BDB" w14:textId="77777777" w:rsidR="00040291" w:rsidRPr="00232F35" w:rsidRDefault="00040291" w:rsidP="00EB37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2F35">
              <w:rPr>
                <w:rFonts w:ascii="Times New Roman" w:hAnsi="Times New Roman" w:cs="Times New Roman"/>
                <w:sz w:val="20"/>
                <w:szCs w:val="20"/>
              </w:rPr>
              <w:t>не указано</w:t>
            </w:r>
          </w:p>
        </w:tc>
        <w:tc>
          <w:tcPr>
            <w:tcW w:w="374" w:type="pct"/>
          </w:tcPr>
          <w:p w14:paraId="52DD31BD" w14:textId="55CC8018" w:rsidR="00040291" w:rsidRPr="00232F35" w:rsidRDefault="00040291" w:rsidP="00EB37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40291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хх</w:t>
            </w:r>
            <w:proofErr w:type="spellEnd"/>
          </w:p>
        </w:tc>
        <w:tc>
          <w:tcPr>
            <w:tcW w:w="281" w:type="pct"/>
          </w:tcPr>
          <w:p w14:paraId="0ACA100E" w14:textId="77777777" w:rsidR="00040291" w:rsidRPr="00232F35" w:rsidRDefault="00040291" w:rsidP="00EB37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F3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0" w:type="pct"/>
          </w:tcPr>
          <w:p w14:paraId="04D6AE40" w14:textId="77777777" w:rsidR="00040291" w:rsidRPr="00232F35" w:rsidRDefault="00040291" w:rsidP="00EB37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2F35">
              <w:rPr>
                <w:rFonts w:ascii="Times New Roman" w:hAnsi="Times New Roman" w:cs="Times New Roman"/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281" w:type="pct"/>
          </w:tcPr>
          <w:p w14:paraId="3AE77377" w14:textId="77777777" w:rsidR="00040291" w:rsidRPr="00232F35" w:rsidRDefault="00040291" w:rsidP="00EB37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2F35">
              <w:rPr>
                <w:rFonts w:ascii="Times New Roman" w:hAnsi="Times New Roman" w:cs="Times New Roman"/>
                <w:sz w:val="20"/>
                <w:szCs w:val="20"/>
              </w:rPr>
              <w:t>человеко-час</w:t>
            </w:r>
          </w:p>
        </w:tc>
        <w:tc>
          <w:tcPr>
            <w:tcW w:w="280" w:type="pct"/>
          </w:tcPr>
          <w:p w14:paraId="5C456822" w14:textId="215AF508" w:rsidR="00040291" w:rsidRPr="00963C1F" w:rsidRDefault="00040291" w:rsidP="00EB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40291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хх</w:t>
            </w:r>
            <w:proofErr w:type="spellEnd"/>
          </w:p>
        </w:tc>
        <w:tc>
          <w:tcPr>
            <w:tcW w:w="280" w:type="pct"/>
          </w:tcPr>
          <w:p w14:paraId="6DB8BA43" w14:textId="2615388C" w:rsidR="00040291" w:rsidRPr="00963C1F" w:rsidRDefault="00040291" w:rsidP="00EB37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40291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хх</w:t>
            </w:r>
            <w:proofErr w:type="spellEnd"/>
          </w:p>
        </w:tc>
        <w:tc>
          <w:tcPr>
            <w:tcW w:w="281" w:type="pct"/>
          </w:tcPr>
          <w:p w14:paraId="62CE9B57" w14:textId="17270716" w:rsidR="00040291" w:rsidRPr="00963C1F" w:rsidRDefault="00040291" w:rsidP="00EB37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40291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хх</w:t>
            </w:r>
            <w:proofErr w:type="spellEnd"/>
          </w:p>
        </w:tc>
        <w:tc>
          <w:tcPr>
            <w:tcW w:w="280" w:type="pct"/>
          </w:tcPr>
          <w:p w14:paraId="2B2A5450" w14:textId="4F47A19F" w:rsidR="00040291" w:rsidRPr="00963C1F" w:rsidRDefault="00040291" w:rsidP="00EB37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40291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хх</w:t>
            </w:r>
            <w:proofErr w:type="spellEnd"/>
          </w:p>
        </w:tc>
        <w:tc>
          <w:tcPr>
            <w:tcW w:w="281" w:type="pct"/>
          </w:tcPr>
          <w:p w14:paraId="11F156A2" w14:textId="77777777" w:rsidR="00040291" w:rsidRPr="00963C1F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  <w:lang w:eastAsia="ru-RU"/>
              </w:rPr>
            </w:pPr>
            <w:r w:rsidRPr="00963C1F"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34" w:type="pct"/>
          </w:tcPr>
          <w:p w14:paraId="729548F5" w14:textId="77777777" w:rsidR="00040291" w:rsidRPr="00963C1F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  <w:lang w:eastAsia="ru-RU"/>
              </w:rPr>
            </w:pPr>
            <w:r w:rsidRPr="00963C1F"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34" w:type="pct"/>
          </w:tcPr>
          <w:p w14:paraId="641CE37A" w14:textId="77777777" w:rsidR="00040291" w:rsidRPr="00963C1F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  <w:lang w:eastAsia="ru-RU"/>
              </w:rPr>
            </w:pPr>
            <w:r w:rsidRPr="00963C1F"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87" w:type="pct"/>
          </w:tcPr>
          <w:p w14:paraId="434F9E8E" w14:textId="6DA4C297" w:rsidR="00040291" w:rsidRPr="00963C1F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0" w:type="pct"/>
          </w:tcPr>
          <w:p w14:paraId="60828241" w14:textId="3407B39D" w:rsidR="00040291" w:rsidRPr="00963C1F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040291" w:rsidRPr="00232F35" w14:paraId="4A054089" w14:textId="77777777" w:rsidTr="00040291">
        <w:tc>
          <w:tcPr>
            <w:tcW w:w="2943" w:type="pct"/>
            <w:gridSpan w:val="9"/>
          </w:tcPr>
          <w:p w14:paraId="6CA4CFFF" w14:textId="209E5127" w:rsidR="00040291" w:rsidRPr="00232F35" w:rsidRDefault="00040291" w:rsidP="00EB37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3C1F">
              <w:rPr>
                <w:rFonts w:ascii="Times New Roman" w:hAnsi="Times New Roman" w:cs="Times New Roman"/>
              </w:rPr>
              <w:lastRenderedPageBreak/>
              <w:t xml:space="preserve">В том числе по сертификатам </w:t>
            </w:r>
            <w:r>
              <w:rPr>
                <w:rFonts w:ascii="Times New Roman" w:hAnsi="Times New Roman" w:cs="Times New Roman"/>
              </w:rPr>
              <w:t>дополнительного образования:</w:t>
            </w:r>
          </w:p>
        </w:tc>
        <w:tc>
          <w:tcPr>
            <w:tcW w:w="280" w:type="pct"/>
          </w:tcPr>
          <w:p w14:paraId="09CC6ABE" w14:textId="0A10274F" w:rsidR="00040291" w:rsidRDefault="00040291" w:rsidP="00EB37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40291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хх</w:t>
            </w:r>
            <w:proofErr w:type="spellEnd"/>
          </w:p>
        </w:tc>
        <w:tc>
          <w:tcPr>
            <w:tcW w:w="281" w:type="pct"/>
          </w:tcPr>
          <w:p w14:paraId="0227AD4E" w14:textId="28C0AD4F" w:rsidR="00040291" w:rsidRDefault="00040291" w:rsidP="00EB37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40291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хх</w:t>
            </w:r>
            <w:proofErr w:type="spellEnd"/>
          </w:p>
        </w:tc>
        <w:tc>
          <w:tcPr>
            <w:tcW w:w="280" w:type="pct"/>
          </w:tcPr>
          <w:p w14:paraId="4730383E" w14:textId="02C57E9A" w:rsidR="00040291" w:rsidRDefault="00040291" w:rsidP="00EB37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40291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хх</w:t>
            </w:r>
            <w:proofErr w:type="spellEnd"/>
          </w:p>
        </w:tc>
        <w:tc>
          <w:tcPr>
            <w:tcW w:w="281" w:type="pct"/>
          </w:tcPr>
          <w:p w14:paraId="1FEA7121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4" w:type="pct"/>
          </w:tcPr>
          <w:p w14:paraId="0002B7DD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4" w:type="pct"/>
          </w:tcPr>
          <w:p w14:paraId="03544798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</w:tcPr>
          <w:p w14:paraId="534B4F70" w14:textId="73D4EE2C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0" w:type="pct"/>
          </w:tcPr>
          <w:p w14:paraId="0B334C5D" w14:textId="1233F2C7" w:rsidR="00040291" w:rsidRDefault="00040291" w:rsidP="00EB37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46899CD0" w14:textId="77777777" w:rsidR="00040291" w:rsidRPr="00232F35" w:rsidRDefault="00040291" w:rsidP="0004029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51B79F" w14:textId="77777777" w:rsidR="00040291" w:rsidRPr="00505654" w:rsidRDefault="00040291" w:rsidP="00040291">
      <w:pPr>
        <w:rPr>
          <w:rFonts w:ascii="Times New Roman" w:eastAsia="Times New Roman" w:hAnsi="Times New Roman" w:cs="Times New Roman"/>
          <w:lang w:eastAsia="ru-RU"/>
        </w:rPr>
      </w:pPr>
      <w:r w:rsidRPr="00505654">
        <w:rPr>
          <w:rFonts w:ascii="Times New Roman" w:eastAsia="Times New Roman" w:hAnsi="Times New Roman" w:cs="Times New Roman"/>
          <w:lang w:eastAsia="ru-RU"/>
        </w:rPr>
        <w:t>4. Нормативные правовые акты, устанавливающие размер платы (цену, тариф) либо порядок ее (его) установления:</w:t>
      </w:r>
    </w:p>
    <w:p w14:paraId="61FE235B" w14:textId="77777777" w:rsidR="00040291" w:rsidRPr="00505654" w:rsidRDefault="00040291" w:rsidP="00040291">
      <w:pPr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"/>
        <w:gridCol w:w="1387"/>
        <w:gridCol w:w="1232"/>
        <w:gridCol w:w="1650"/>
        <w:gridCol w:w="4294"/>
      </w:tblGrid>
      <w:tr w:rsidR="00040291" w:rsidRPr="00232F35" w14:paraId="10012B72" w14:textId="77777777" w:rsidTr="00040291">
        <w:tc>
          <w:tcPr>
            <w:tcW w:w="5000" w:type="pct"/>
            <w:gridSpan w:val="5"/>
          </w:tcPr>
          <w:p w14:paraId="6D9F36AB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lang w:eastAsia="ru-RU"/>
              </w:rPr>
              <w:t>Нормативный правовой акт</w:t>
            </w:r>
          </w:p>
        </w:tc>
      </w:tr>
      <w:tr w:rsidR="00040291" w:rsidRPr="00232F35" w14:paraId="63ADAA55" w14:textId="77777777" w:rsidTr="00040291">
        <w:tc>
          <w:tcPr>
            <w:tcW w:w="424" w:type="pct"/>
          </w:tcPr>
          <w:p w14:paraId="17EC687E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lang w:eastAsia="ru-RU"/>
              </w:rPr>
              <w:t>вид</w:t>
            </w:r>
          </w:p>
        </w:tc>
        <w:tc>
          <w:tcPr>
            <w:tcW w:w="709" w:type="pct"/>
          </w:tcPr>
          <w:p w14:paraId="63716677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lang w:eastAsia="ru-RU"/>
              </w:rPr>
              <w:t>принявший орган</w:t>
            </w:r>
          </w:p>
        </w:tc>
        <w:tc>
          <w:tcPr>
            <w:tcW w:w="668" w:type="pct"/>
          </w:tcPr>
          <w:p w14:paraId="1074C205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  <w:tc>
          <w:tcPr>
            <w:tcW w:w="892" w:type="pct"/>
          </w:tcPr>
          <w:p w14:paraId="6A43E4AC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lang w:eastAsia="ru-RU"/>
              </w:rPr>
              <w:t>номер</w:t>
            </w:r>
          </w:p>
        </w:tc>
        <w:tc>
          <w:tcPr>
            <w:tcW w:w="2307" w:type="pct"/>
          </w:tcPr>
          <w:p w14:paraId="49A896CA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</w:p>
        </w:tc>
      </w:tr>
      <w:tr w:rsidR="00040291" w:rsidRPr="00232F35" w14:paraId="3557CDA9" w14:textId="77777777" w:rsidTr="00040291">
        <w:tc>
          <w:tcPr>
            <w:tcW w:w="424" w:type="pct"/>
          </w:tcPr>
          <w:p w14:paraId="186C6EC0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pct"/>
          </w:tcPr>
          <w:p w14:paraId="12E1767F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668" w:type="pct"/>
          </w:tcPr>
          <w:p w14:paraId="6E8BA932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92" w:type="pct"/>
          </w:tcPr>
          <w:p w14:paraId="7EE6D2CE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307" w:type="pct"/>
          </w:tcPr>
          <w:p w14:paraId="78321B8C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040291" w:rsidRPr="00232F35" w14:paraId="4C2D0E21" w14:textId="77777777" w:rsidTr="00040291">
        <w:tc>
          <w:tcPr>
            <w:tcW w:w="424" w:type="pct"/>
          </w:tcPr>
          <w:p w14:paraId="0479935B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pct"/>
          </w:tcPr>
          <w:p w14:paraId="4716BE0F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68" w:type="pct"/>
          </w:tcPr>
          <w:p w14:paraId="4E862189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2" w:type="pct"/>
          </w:tcPr>
          <w:p w14:paraId="0AC167AE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07" w:type="pct"/>
          </w:tcPr>
          <w:p w14:paraId="38B328B2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 w14:paraId="7783DD2E" w14:textId="77777777" w:rsidR="00040291" w:rsidRPr="00232F35" w:rsidRDefault="00040291" w:rsidP="0004029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C91BB5" w14:textId="77777777" w:rsidR="00040291" w:rsidRPr="00505654" w:rsidRDefault="00040291" w:rsidP="00040291">
      <w:pPr>
        <w:rPr>
          <w:rFonts w:ascii="Times New Roman" w:eastAsia="Times New Roman" w:hAnsi="Times New Roman" w:cs="Times New Roman"/>
          <w:lang w:eastAsia="ru-RU"/>
        </w:rPr>
      </w:pPr>
      <w:r w:rsidRPr="00505654">
        <w:rPr>
          <w:rFonts w:ascii="Times New Roman" w:eastAsia="Times New Roman" w:hAnsi="Times New Roman" w:cs="Times New Roman"/>
          <w:lang w:eastAsia="ru-RU"/>
        </w:rPr>
        <w:t>5. Порядок оказания государственной услуги:</w:t>
      </w:r>
    </w:p>
    <w:p w14:paraId="7638BB1A" w14:textId="77777777" w:rsidR="00040291" w:rsidRPr="00505654" w:rsidRDefault="00040291" w:rsidP="00040291">
      <w:pPr>
        <w:rPr>
          <w:rFonts w:ascii="Times New Roman" w:eastAsia="Times New Roman" w:hAnsi="Times New Roman" w:cs="Times New Roman"/>
          <w:lang w:eastAsia="ru-RU"/>
        </w:rPr>
      </w:pPr>
      <w:r w:rsidRPr="00505654">
        <w:rPr>
          <w:rFonts w:ascii="Times New Roman" w:eastAsia="Times New Roman" w:hAnsi="Times New Roman" w:cs="Times New Roman"/>
          <w:lang w:eastAsia="ru-RU"/>
        </w:rPr>
        <w:t>5.1. Нормативные правовые акты, регулирующие порядок оказания государственной услуги:</w:t>
      </w:r>
    </w:p>
    <w:p w14:paraId="796ED82B" w14:textId="77777777" w:rsidR="00040291" w:rsidRPr="00505654" w:rsidRDefault="00040291" w:rsidP="00040291">
      <w:pPr>
        <w:rPr>
          <w:rFonts w:ascii="Times New Roman" w:eastAsia="Times New Roman" w:hAnsi="Times New Roman" w:cs="Times New Roman"/>
          <w:lang w:eastAsia="ru-RU"/>
        </w:rPr>
      </w:pPr>
      <w:r w:rsidRPr="00505654">
        <w:rPr>
          <w:rFonts w:ascii="Times New Roman" w:eastAsia="Times New Roman" w:hAnsi="Times New Roman" w:cs="Times New Roman"/>
          <w:lang w:eastAsia="ru-RU"/>
        </w:rPr>
        <w:t>- Федеральный закон от 29.12.2012 г. № 273-ФЗ «Об образовании в Российской Федерации»;</w:t>
      </w:r>
    </w:p>
    <w:p w14:paraId="2C67D00D" w14:textId="77777777" w:rsidR="00040291" w:rsidRPr="00505654" w:rsidRDefault="00040291" w:rsidP="00040291">
      <w:pPr>
        <w:rPr>
          <w:rFonts w:ascii="Times New Roman" w:eastAsia="Times New Roman" w:hAnsi="Times New Roman" w:cs="Times New Roman"/>
          <w:lang w:eastAsia="ru-RU"/>
        </w:rPr>
      </w:pPr>
      <w:r w:rsidRPr="00505654">
        <w:rPr>
          <w:rFonts w:ascii="Times New Roman" w:eastAsia="Times New Roman" w:hAnsi="Times New Roman" w:cs="Times New Roman"/>
          <w:lang w:eastAsia="ru-RU"/>
        </w:rPr>
        <w:t>- Приказ министерства просвещения Российской Федерации от 09.11.2018 № 196 «Об утверждении порядка и осуществления образовательной деятельности по дополнительным общеобразовательным программам»;</w:t>
      </w:r>
    </w:p>
    <w:p w14:paraId="25A541E4" w14:textId="77777777" w:rsidR="00040291" w:rsidRPr="00505654" w:rsidRDefault="00040291" w:rsidP="00040291">
      <w:pPr>
        <w:rPr>
          <w:rFonts w:ascii="Times New Roman" w:eastAsia="Times New Roman" w:hAnsi="Times New Roman" w:cs="Times New Roman"/>
          <w:lang w:eastAsia="ru-RU"/>
        </w:rPr>
      </w:pPr>
      <w:r w:rsidRPr="00505654">
        <w:rPr>
          <w:rFonts w:ascii="Times New Roman" w:eastAsia="Times New Roman" w:hAnsi="Times New Roman" w:cs="Times New Roman"/>
          <w:lang w:eastAsia="ru-RU"/>
        </w:rPr>
        <w:t>- Федеральный закон от 06.10.1999 г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Федерации».</w:t>
      </w:r>
    </w:p>
    <w:p w14:paraId="4FDD8006" w14:textId="77777777" w:rsidR="00040291" w:rsidRPr="00505654" w:rsidRDefault="00040291" w:rsidP="00040291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505654">
        <w:rPr>
          <w:rFonts w:ascii="Times New Roman" w:eastAsia="Times New Roman" w:hAnsi="Times New Roman" w:cs="Times New Roman"/>
          <w:lang w:eastAsia="ru-RU"/>
        </w:rPr>
        <w:t>(наименование, номер и дата нормативного правового акта)</w:t>
      </w:r>
    </w:p>
    <w:p w14:paraId="7F8548DB" w14:textId="77777777" w:rsidR="00040291" w:rsidRPr="00232F35" w:rsidRDefault="00040291" w:rsidP="00040291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749023B" w14:textId="77777777" w:rsidR="00040291" w:rsidRPr="00505654" w:rsidRDefault="00040291" w:rsidP="00040291">
      <w:pPr>
        <w:rPr>
          <w:rFonts w:ascii="Times New Roman" w:eastAsia="Times New Roman" w:hAnsi="Times New Roman" w:cs="Times New Roman"/>
          <w:lang w:eastAsia="ru-RU"/>
        </w:rPr>
      </w:pPr>
      <w:r w:rsidRPr="00505654">
        <w:rPr>
          <w:rFonts w:ascii="Times New Roman" w:eastAsia="Times New Roman" w:hAnsi="Times New Roman" w:cs="Times New Roman"/>
          <w:lang w:eastAsia="ru-RU"/>
        </w:rPr>
        <w:t>5.2. Порядок информирования потенциальных потребителей государственной услуги: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1"/>
        <w:gridCol w:w="3267"/>
        <w:gridCol w:w="3341"/>
      </w:tblGrid>
      <w:tr w:rsidR="00040291" w:rsidRPr="00232F35" w14:paraId="6E44BCAA" w14:textId="77777777" w:rsidTr="00040291">
        <w:trPr>
          <w:jc w:val="center"/>
        </w:trPr>
        <w:tc>
          <w:tcPr>
            <w:tcW w:w="1462" w:type="pct"/>
          </w:tcPr>
          <w:p w14:paraId="06E750E7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lang w:eastAsia="ru-RU"/>
              </w:rPr>
              <w:t>Способ информирования</w:t>
            </w:r>
          </w:p>
        </w:tc>
        <w:tc>
          <w:tcPr>
            <w:tcW w:w="1749" w:type="pct"/>
          </w:tcPr>
          <w:p w14:paraId="73175B9F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lang w:eastAsia="ru-RU"/>
              </w:rPr>
              <w:t>Состав размещаемой информации</w:t>
            </w:r>
          </w:p>
        </w:tc>
        <w:tc>
          <w:tcPr>
            <w:tcW w:w="1789" w:type="pct"/>
          </w:tcPr>
          <w:p w14:paraId="6222DB52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lang w:eastAsia="ru-RU"/>
              </w:rPr>
              <w:t>Частота обновления информации</w:t>
            </w:r>
          </w:p>
        </w:tc>
      </w:tr>
      <w:tr w:rsidR="00040291" w:rsidRPr="00232F35" w14:paraId="7F19A695" w14:textId="77777777" w:rsidTr="00040291">
        <w:trPr>
          <w:jc w:val="center"/>
        </w:trPr>
        <w:tc>
          <w:tcPr>
            <w:tcW w:w="1462" w:type="pct"/>
          </w:tcPr>
          <w:p w14:paraId="5E06CAD4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49" w:type="pct"/>
          </w:tcPr>
          <w:p w14:paraId="45A017A2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89" w:type="pct"/>
          </w:tcPr>
          <w:p w14:paraId="29B77BEB" w14:textId="77777777" w:rsidR="00040291" w:rsidRPr="00232F35" w:rsidRDefault="00040291" w:rsidP="00EB37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2F3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040291" w:rsidRPr="00232F35" w14:paraId="17903C97" w14:textId="77777777" w:rsidTr="00040291">
        <w:trPr>
          <w:jc w:val="center"/>
        </w:trPr>
        <w:tc>
          <w:tcPr>
            <w:tcW w:w="1462" w:type="pct"/>
          </w:tcPr>
          <w:p w14:paraId="16189585" w14:textId="77777777" w:rsidR="00040291" w:rsidRPr="00232F35" w:rsidRDefault="00040291" w:rsidP="00EB37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2F35">
              <w:rPr>
                <w:rFonts w:ascii="Times New Roman" w:hAnsi="Times New Roman" w:cs="Times New Roman"/>
                <w:sz w:val="20"/>
                <w:szCs w:val="20"/>
              </w:rPr>
              <w:t>размещении информации в сети «Интернет»</w:t>
            </w:r>
          </w:p>
        </w:tc>
        <w:tc>
          <w:tcPr>
            <w:tcW w:w="1749" w:type="pct"/>
          </w:tcPr>
          <w:p w14:paraId="482CDEAA" w14:textId="77777777" w:rsidR="00040291" w:rsidRPr="00232F35" w:rsidRDefault="00040291" w:rsidP="00EB37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2F35">
              <w:rPr>
                <w:rFonts w:ascii="Times New Roman" w:hAnsi="Times New Roman" w:cs="Times New Roman"/>
                <w:sz w:val="20"/>
                <w:szCs w:val="20"/>
              </w:rPr>
              <w:t>информация и документы о деятельности образовательной организации</w:t>
            </w:r>
          </w:p>
        </w:tc>
        <w:tc>
          <w:tcPr>
            <w:tcW w:w="1789" w:type="pct"/>
          </w:tcPr>
          <w:p w14:paraId="7C67074E" w14:textId="77777777" w:rsidR="00040291" w:rsidRPr="00232F35" w:rsidRDefault="00040291" w:rsidP="00EB37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2F35">
              <w:rPr>
                <w:rFonts w:ascii="Times New Roman" w:hAnsi="Times New Roman" w:cs="Times New Roman"/>
                <w:sz w:val="20"/>
                <w:szCs w:val="20"/>
              </w:rPr>
              <w:t>в течение 10 рабочих дней со дня их создания, получения или внесения в них соответствующих изменений</w:t>
            </w:r>
          </w:p>
        </w:tc>
      </w:tr>
    </w:tbl>
    <w:p w14:paraId="4162C933" w14:textId="77777777" w:rsidR="00040291" w:rsidRPr="00EA45D8" w:rsidRDefault="00040291" w:rsidP="00EA45D8">
      <w:pPr>
        <w:pStyle w:val="a3"/>
        <w:spacing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EC438C" w14:textId="77777777" w:rsidR="00F77C1A" w:rsidRDefault="00F77C1A" w:rsidP="00682003">
      <w:pPr>
        <w:pStyle w:val="a3"/>
        <w:spacing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E80C3B" w14:textId="77777777" w:rsidR="00F77C1A" w:rsidRPr="006C6A4A" w:rsidRDefault="00F77C1A" w:rsidP="00F77C1A">
      <w:pPr>
        <w:pStyle w:val="a3"/>
        <w:spacing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Что меняется в соглашении о субсидии на обеспечение задания?</w:t>
      </w:r>
    </w:p>
    <w:p w14:paraId="20F3DA05" w14:textId="4F8FDF75" w:rsidR="008D44FD" w:rsidRDefault="008D44FD" w:rsidP="008D44FD">
      <w:pPr>
        <w:pStyle w:val="a3"/>
        <w:spacing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требований к модели персонифицированного финансирования, утвержденных заместителем Министра образования и науки РФ Потехиной И.Н. 3 июля 2018 года является н</w:t>
      </w:r>
      <w:r w:rsidRPr="008D44FD">
        <w:rPr>
          <w:rFonts w:ascii="Times New Roman" w:hAnsi="Times New Roman" w:cs="Times New Roman"/>
          <w:sz w:val="28"/>
          <w:szCs w:val="28"/>
        </w:rPr>
        <w:t>аличие понятного и прозрачного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44FD">
        <w:rPr>
          <w:rFonts w:ascii="Times New Roman" w:hAnsi="Times New Roman" w:cs="Times New Roman"/>
          <w:sz w:val="28"/>
          <w:szCs w:val="28"/>
        </w:rPr>
        <w:t>механизма финансового обеспечения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44FD">
        <w:rPr>
          <w:rFonts w:ascii="Times New Roman" w:hAnsi="Times New Roman" w:cs="Times New Roman"/>
          <w:sz w:val="28"/>
          <w:szCs w:val="28"/>
        </w:rPr>
        <w:t>реализации дополнительных общеобразовательных программ поставщиком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44FD">
        <w:rPr>
          <w:rFonts w:ascii="Times New Roman" w:hAnsi="Times New Roman" w:cs="Times New Roman"/>
          <w:sz w:val="28"/>
          <w:szCs w:val="28"/>
        </w:rPr>
        <w:t>соответствии с сертификатами.</w:t>
      </w:r>
      <w:r>
        <w:rPr>
          <w:rFonts w:ascii="Times New Roman" w:hAnsi="Times New Roman" w:cs="Times New Roman"/>
          <w:sz w:val="28"/>
          <w:szCs w:val="28"/>
        </w:rPr>
        <w:t xml:space="preserve"> Для реализации такого механизма необходимо предусмотреть право и порядок изменения государственных (муниципальных) заданий в течение финансового года.</w:t>
      </w:r>
    </w:p>
    <w:p w14:paraId="5D7C5A07" w14:textId="6FB3DB61" w:rsidR="005A4239" w:rsidRDefault="005A4239" w:rsidP="008D44FD">
      <w:pPr>
        <w:pStyle w:val="a3"/>
        <w:spacing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соглашение о предоставлении субсидии на финансовое обеспечение выполнения государственного (муниципального) задания вносятся ряд положений, которые позволяют корректировать задание и соглашение о субсидии раз в полугодие. Такая периодичность корректировки обусловлена </w:t>
      </w:r>
      <w:r>
        <w:rPr>
          <w:rFonts w:ascii="Times New Roman" w:hAnsi="Times New Roman" w:cs="Times New Roman"/>
          <w:sz w:val="28"/>
          <w:szCs w:val="28"/>
        </w:rPr>
        <w:lastRenderedPageBreak/>
        <w:t>продолжительностью учебного года и необходимостью подведения итоговых расчетов по субсидии в конце финансового года.</w:t>
      </w:r>
    </w:p>
    <w:p w14:paraId="61F407CE" w14:textId="44C936BD" w:rsidR="005A4239" w:rsidRDefault="005A4239" w:rsidP="008D44FD">
      <w:pPr>
        <w:pStyle w:val="a3"/>
        <w:spacing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45DAAE" w14:textId="4B4C3C18" w:rsidR="005A4239" w:rsidRPr="005A4239" w:rsidRDefault="005A4239" w:rsidP="008D44FD">
      <w:pPr>
        <w:pStyle w:val="a3"/>
        <w:spacing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A4239">
        <w:rPr>
          <w:rFonts w:ascii="Times New Roman" w:hAnsi="Times New Roman" w:cs="Times New Roman"/>
          <w:sz w:val="28"/>
          <w:szCs w:val="28"/>
          <w:u w:val="single"/>
        </w:rPr>
        <w:t>Как происходит корректировка задания и соглашения?</w:t>
      </w:r>
    </w:p>
    <w:p w14:paraId="46AA32CB" w14:textId="21981AC0" w:rsidR="005A4239" w:rsidRDefault="00211F3B" w:rsidP="008D44FD">
      <w:pPr>
        <w:pStyle w:val="a3"/>
        <w:spacing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первого полугодия производится сравнение фактически оказанного объема услуг (по данным информационной системы персонифицированного финансирования) и запланированного объема </w:t>
      </w:r>
      <w:r w:rsidR="003D0626">
        <w:rPr>
          <w:rFonts w:ascii="Times New Roman" w:hAnsi="Times New Roman" w:cs="Times New Roman"/>
          <w:sz w:val="28"/>
          <w:szCs w:val="28"/>
        </w:rPr>
        <w:t>услуг (определенного учреждением и утвержденного учредителем). Если запланированный объем не утвержден, то плановый показатель объема услуг на первое полугодие принимается как одна вторая от общего объема услуг, установленного в государственном задании.</w:t>
      </w:r>
    </w:p>
    <w:p w14:paraId="242DF94F" w14:textId="09C61627" w:rsidR="003D0626" w:rsidRDefault="003D0626" w:rsidP="003D0626">
      <w:pPr>
        <w:pStyle w:val="a3"/>
        <w:spacing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фактический объем оказанных услуг больше (меньше) планового, на полученную разницу объем государственного задания и субсидии может быть увеличен (уменьшен). Для этого учредителем и учреждением заключается дополнительное соглашение к соглашению о субсидии.</w:t>
      </w:r>
    </w:p>
    <w:p w14:paraId="0F4C9F14" w14:textId="7E667D42" w:rsidR="003D0626" w:rsidRPr="003D0626" w:rsidRDefault="003D0626" w:rsidP="003D0626">
      <w:pPr>
        <w:pStyle w:val="a3"/>
        <w:spacing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Субсидия и задание по итогам года </w:t>
      </w:r>
      <w:r w:rsidR="00B604E7">
        <w:rPr>
          <w:rFonts w:ascii="Times New Roman" w:hAnsi="Times New Roman" w:cs="Times New Roman"/>
          <w:sz w:val="28"/>
          <w:szCs w:val="28"/>
        </w:rPr>
        <w:t xml:space="preserve">в обязательном порядке </w:t>
      </w:r>
      <w:r>
        <w:rPr>
          <w:rFonts w:ascii="Times New Roman" w:hAnsi="Times New Roman" w:cs="Times New Roman"/>
          <w:sz w:val="28"/>
          <w:szCs w:val="28"/>
        </w:rPr>
        <w:t>корректируются аналогичным образом, но фактический объем оказанных услуг принимается по данным информационной системы персонифицированного финансирования по состоянию на 5 декабря (на данную дату объем услуг можно посчитать до конца финансового года в связи с тем, что при отчислении ребенка в течение календарного месяца, списание средств с сертификата производится до конца месяца).</w:t>
      </w:r>
    </w:p>
    <w:p w14:paraId="4440CC0F" w14:textId="61250B71" w:rsidR="00511945" w:rsidRPr="00530E65" w:rsidRDefault="003D0626" w:rsidP="006669A1">
      <w:pPr>
        <w:pStyle w:val="a3"/>
        <w:spacing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="00530E65">
        <w:rPr>
          <w:rFonts w:ascii="Times New Roman" w:hAnsi="Times New Roman" w:cs="Times New Roman"/>
          <w:sz w:val="28"/>
          <w:szCs w:val="28"/>
        </w:rPr>
        <w:t xml:space="preserve"> перерасчет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="00530E65">
        <w:rPr>
          <w:rFonts w:ascii="Times New Roman" w:hAnsi="Times New Roman" w:cs="Times New Roman"/>
          <w:sz w:val="28"/>
          <w:szCs w:val="28"/>
        </w:rPr>
        <w:t xml:space="preserve">субсидии </w:t>
      </w:r>
      <w:r>
        <w:rPr>
          <w:rFonts w:ascii="Times New Roman" w:hAnsi="Times New Roman" w:cs="Times New Roman"/>
          <w:sz w:val="28"/>
          <w:szCs w:val="28"/>
        </w:rPr>
        <w:t>учитываются доведенные до ГРБС</w:t>
      </w:r>
      <w:r w:rsidR="00530E65">
        <w:rPr>
          <w:rFonts w:ascii="Times New Roman" w:hAnsi="Times New Roman" w:cs="Times New Roman"/>
          <w:sz w:val="28"/>
          <w:szCs w:val="28"/>
        </w:rPr>
        <w:t xml:space="preserve"> лимиты бюджетных обязательств.</w:t>
      </w:r>
      <w:r w:rsidR="006669A1" w:rsidRPr="006669A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D83B8F" w14:textId="25475978" w:rsidR="00511945" w:rsidRDefault="00040291" w:rsidP="00040291">
      <w:pPr>
        <w:pStyle w:val="a3"/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631">
        <w:rPr>
          <w:rFonts w:ascii="Times New Roman" w:hAnsi="Times New Roman" w:cs="Times New Roman"/>
          <w:sz w:val="28"/>
          <w:szCs w:val="28"/>
        </w:rPr>
        <w:t>Для обеспечения вышеуказанных задач необходимо дополнить соглашение</w:t>
      </w:r>
      <w:r>
        <w:rPr>
          <w:rFonts w:ascii="Times New Roman" w:hAnsi="Times New Roman" w:cs="Times New Roman"/>
          <w:sz w:val="28"/>
          <w:szCs w:val="28"/>
        </w:rPr>
        <w:t xml:space="preserve"> о предоставлении субсидии на финансовое обеспечение   выполнения государственного/муниципального задания на оказание государственных/муниципальных   услуг нижеследующими строками, внося дополнения в уже существующие Права и Обязанности Учредителя и Учреждения:</w:t>
      </w:r>
    </w:p>
    <w:p w14:paraId="536FCED6" w14:textId="3E120632" w:rsidR="00040291" w:rsidRDefault="00204631" w:rsidP="00204631">
      <w:pPr>
        <w:pStyle w:val="a3"/>
        <w:numPr>
          <w:ilvl w:val="0"/>
          <w:numId w:val="3"/>
        </w:num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Дополнить Права Учредителя пунктами:</w:t>
      </w:r>
    </w:p>
    <w:p w14:paraId="4EE353A2" w14:textId="5DBC8BAD" w:rsidR="00204631" w:rsidRPr="00204631" w:rsidRDefault="00204631" w:rsidP="00204631">
      <w:pPr>
        <w:numPr>
          <w:ilvl w:val="1"/>
          <w:numId w:val="3"/>
        </w:numPr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204631">
        <w:rPr>
          <w:rFonts w:ascii="Times New Roman" w:hAnsi="Times New Roman" w:cs="Times New Roman"/>
          <w:sz w:val="28"/>
          <w:szCs w:val="28"/>
        </w:rPr>
        <w:t xml:space="preserve">Размер субсидии на финансовое обеспечение выполнения государственного задания может быть увеличен (уменьшен) в порядке, установленном настоящим разделом, на основании Правил персонифицированного финансирования дополнительного образования детей в (наименование субъекта РФ), утвержденных Распоряжением Органа Исполнительной власти субъекта РФ от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04631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04631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4631">
        <w:rPr>
          <w:rFonts w:ascii="Times New Roman" w:hAnsi="Times New Roman" w:cs="Times New Roman"/>
          <w:sz w:val="28"/>
          <w:szCs w:val="28"/>
        </w:rPr>
        <w:t xml:space="preserve">____ </w:t>
      </w:r>
      <w:r>
        <w:rPr>
          <w:rFonts w:ascii="Times New Roman" w:hAnsi="Times New Roman" w:cs="Times New Roman"/>
          <w:sz w:val="28"/>
          <w:szCs w:val="28"/>
        </w:rPr>
        <w:t xml:space="preserve">года </w:t>
      </w:r>
      <w:r w:rsidRPr="00204631">
        <w:rPr>
          <w:rFonts w:ascii="Times New Roman" w:hAnsi="Times New Roman" w:cs="Times New Roman"/>
          <w:sz w:val="28"/>
          <w:szCs w:val="28"/>
        </w:rPr>
        <w:t>№______.</w:t>
      </w:r>
    </w:p>
    <w:p w14:paraId="020C3BB5" w14:textId="47C6C876" w:rsidR="00204631" w:rsidRDefault="00204631" w:rsidP="00204631">
      <w:pPr>
        <w:numPr>
          <w:ilvl w:val="1"/>
          <w:numId w:val="3"/>
        </w:numPr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204631">
        <w:rPr>
          <w:rFonts w:ascii="Times New Roman" w:hAnsi="Times New Roman" w:cs="Times New Roman"/>
          <w:sz w:val="28"/>
          <w:szCs w:val="28"/>
        </w:rPr>
        <w:lastRenderedPageBreak/>
        <w:t>Учредитель, не позднее 3-го рабочего дня с момента окончания 1 полугодия, может произвести перерасчет размера субсидии, если фактический объем государственных услуг, оказанных Учреждением в рамках персонифицированного финансирования, больше (меньше) запланированного объема в части одной или нескольких государственных услуг, перечисленных в государственном задании. Запланированный объем государственных услуг, подлежащих оказанию Учреждением в 1 полугодии, определяется Учредителем, а в случае не определения такого запланированного объема, принимается равным одной второй от показателя объема оказания государственных услуг в рамках персонифицированного финансирования, указанного в государственном задании.</w:t>
      </w:r>
    </w:p>
    <w:p w14:paraId="30052804" w14:textId="77777777" w:rsidR="00204631" w:rsidRDefault="00204631" w:rsidP="00204631">
      <w:pPr>
        <w:ind w:left="2160" w:right="-5"/>
        <w:jc w:val="both"/>
        <w:rPr>
          <w:rFonts w:ascii="Times New Roman" w:hAnsi="Times New Roman" w:cs="Times New Roman"/>
          <w:sz w:val="28"/>
          <w:szCs w:val="28"/>
        </w:rPr>
      </w:pPr>
    </w:p>
    <w:p w14:paraId="602A6732" w14:textId="7E6019B2" w:rsidR="00204631" w:rsidRPr="00204631" w:rsidRDefault="00204631" w:rsidP="00204631">
      <w:pPr>
        <w:pStyle w:val="a3"/>
        <w:numPr>
          <w:ilvl w:val="0"/>
          <w:numId w:val="3"/>
        </w:num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Дополнить Обязанности Учредителя пунктами:</w:t>
      </w:r>
    </w:p>
    <w:p w14:paraId="2A5B37AB" w14:textId="759A21C0" w:rsidR="00204631" w:rsidRPr="00204631" w:rsidRDefault="00204631" w:rsidP="00204631">
      <w:pPr>
        <w:numPr>
          <w:ilvl w:val="1"/>
          <w:numId w:val="3"/>
        </w:numPr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204631">
        <w:rPr>
          <w:rFonts w:ascii="Times New Roman" w:hAnsi="Times New Roman" w:cs="Times New Roman"/>
          <w:sz w:val="28"/>
          <w:szCs w:val="28"/>
        </w:rPr>
        <w:t>Учредитель не позднее 5 декабря производит перерасчет размера субсидии, если фактический объем государственных услуг, оказанных Учреждением в рамках персонифицированного финансирования, больше (меньше) запланированного объема в части одной или нескольких государственных услуг, перечисленных в государственном задании.</w:t>
      </w:r>
    </w:p>
    <w:p w14:paraId="08735559" w14:textId="350DC25B" w:rsidR="00204631" w:rsidRPr="00204631" w:rsidRDefault="00204631" w:rsidP="00204631">
      <w:pPr>
        <w:numPr>
          <w:ilvl w:val="1"/>
          <w:numId w:val="3"/>
        </w:numPr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204631">
        <w:rPr>
          <w:rFonts w:ascii="Times New Roman" w:hAnsi="Times New Roman" w:cs="Times New Roman"/>
          <w:sz w:val="28"/>
          <w:szCs w:val="28"/>
        </w:rPr>
        <w:t>Учредитель не позднее 3-х рабочих дней с момента осуществления перерасчета подготавливает и направляет в Учреждение дополнительное соглашение к настоящему Соглашению, в котором устанавливает размер субсидии, измененный график перечисления субсидии с учетом размера субсидии и ранее перечисленной суммы субсидии. Учредитель в тот же срок утверждает и доводит до Учреждения измененное в части показателей объема государственных услуг, оказываемых в рамках персонифицированного финансирования, государственное задание.</w:t>
      </w:r>
    </w:p>
    <w:p w14:paraId="4B9DE09E" w14:textId="588CA7E0" w:rsidR="00204631" w:rsidRDefault="00204631" w:rsidP="00204631">
      <w:pPr>
        <w:numPr>
          <w:ilvl w:val="1"/>
          <w:numId w:val="3"/>
        </w:numPr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204631">
        <w:rPr>
          <w:rFonts w:ascii="Times New Roman" w:hAnsi="Times New Roman" w:cs="Times New Roman"/>
          <w:sz w:val="28"/>
          <w:szCs w:val="28"/>
        </w:rPr>
        <w:t>Перерасчет размера субсидии производится Учредителем в пределах доведенных до Учредителя лимитов бюджетных обязательств.</w:t>
      </w:r>
    </w:p>
    <w:p w14:paraId="27111611" w14:textId="18F363A6" w:rsidR="00204631" w:rsidRDefault="00204631" w:rsidP="00204631">
      <w:pPr>
        <w:pStyle w:val="a3"/>
        <w:numPr>
          <w:ilvl w:val="0"/>
          <w:numId w:val="3"/>
        </w:num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Дополнить Обязанности Учреждения пунктами:</w:t>
      </w:r>
    </w:p>
    <w:p w14:paraId="4C429F29" w14:textId="18EE0E6B" w:rsidR="00204631" w:rsidRPr="00204631" w:rsidRDefault="00204631" w:rsidP="00204631">
      <w:pPr>
        <w:pStyle w:val="a3"/>
        <w:numPr>
          <w:ilvl w:val="1"/>
          <w:numId w:val="3"/>
        </w:num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631">
        <w:rPr>
          <w:rFonts w:ascii="Times New Roman" w:hAnsi="Times New Roman" w:cs="Times New Roman"/>
          <w:sz w:val="28"/>
          <w:szCs w:val="28"/>
        </w:rPr>
        <w:t>Подписать указанное в пункте «</w:t>
      </w:r>
      <w:r w:rsidRPr="00204631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20463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(необходимо будет указать тот пункт, в который Вы внесете содержание подпункта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</w:rPr>
        <w:t xml:space="preserve"> пункта 2 настоящих Дополнений)</w:t>
      </w:r>
      <w:r w:rsidRPr="00204631">
        <w:rPr>
          <w:rFonts w:ascii="Times New Roman" w:hAnsi="Times New Roman" w:cs="Times New Roman"/>
          <w:sz w:val="28"/>
          <w:szCs w:val="28"/>
        </w:rPr>
        <w:t xml:space="preserve"> дополнительное соглашение в течение 3-х рабочих дней с момента направления Учредителем.</w:t>
      </w:r>
    </w:p>
    <w:p w14:paraId="54848CE5" w14:textId="77777777" w:rsidR="00204631" w:rsidRPr="002D0E59" w:rsidRDefault="00204631" w:rsidP="00204631">
      <w:pPr>
        <w:pStyle w:val="a3"/>
        <w:spacing w:line="288" w:lineRule="auto"/>
        <w:ind w:left="2160"/>
        <w:jc w:val="both"/>
        <w:rPr>
          <w:rFonts w:ascii="Times New Roman" w:hAnsi="Times New Roman" w:cs="Times New Roman"/>
          <w:sz w:val="28"/>
          <w:szCs w:val="28"/>
        </w:rPr>
      </w:pPr>
    </w:p>
    <w:sectPr w:rsidR="00204631" w:rsidRPr="002D0E59" w:rsidSect="00F1114B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ACA5CD" w14:textId="77777777" w:rsidR="00203642" w:rsidRDefault="00203642" w:rsidP="006C6A4A">
      <w:r>
        <w:separator/>
      </w:r>
    </w:p>
  </w:endnote>
  <w:endnote w:type="continuationSeparator" w:id="0">
    <w:p w14:paraId="5D0F9545" w14:textId="77777777" w:rsidR="00203642" w:rsidRDefault="00203642" w:rsidP="006C6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Calibr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EC1CCA" w14:textId="77777777" w:rsidR="00203642" w:rsidRDefault="00203642" w:rsidP="006C6A4A">
      <w:r>
        <w:separator/>
      </w:r>
    </w:p>
  </w:footnote>
  <w:footnote w:type="continuationSeparator" w:id="0">
    <w:p w14:paraId="214E1391" w14:textId="77777777" w:rsidR="00203642" w:rsidRDefault="00203642" w:rsidP="006C6A4A">
      <w:r>
        <w:continuationSeparator/>
      </w:r>
    </w:p>
  </w:footnote>
  <w:footnote w:id="1">
    <w:p w14:paraId="5C7FF76A" w14:textId="77777777" w:rsidR="006C6A4A" w:rsidRDefault="006C6A4A">
      <w:pPr>
        <w:pStyle w:val="a5"/>
      </w:pPr>
      <w:r>
        <w:rPr>
          <w:rStyle w:val="a7"/>
        </w:rPr>
        <w:footnoteRef/>
      </w:r>
      <w:r>
        <w:t xml:space="preserve"> В 2019-2020 годах не все программы будут переведены на механизм </w:t>
      </w:r>
      <w:proofErr w:type="spellStart"/>
      <w:r>
        <w:t>персфинансирования</w:t>
      </w:r>
      <w:proofErr w:type="spellEnd"/>
      <w: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33611"/>
    <w:multiLevelType w:val="hybridMultilevel"/>
    <w:tmpl w:val="AB0ED240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EC14D89"/>
    <w:multiLevelType w:val="hybridMultilevel"/>
    <w:tmpl w:val="099AD86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F8F782C"/>
    <w:multiLevelType w:val="hybridMultilevel"/>
    <w:tmpl w:val="84C868A4"/>
    <w:lvl w:ilvl="0" w:tplc="F2ECD5D6">
      <w:start w:val="1"/>
      <w:numFmt w:val="decimal"/>
      <w:lvlText w:val="%1."/>
      <w:lvlJc w:val="left"/>
      <w:pPr>
        <w:ind w:left="1761" w:hanging="1193"/>
      </w:pPr>
      <w:rPr>
        <w:rFonts w:cs="Times New Roman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CAA"/>
    <w:rsid w:val="00011540"/>
    <w:rsid w:val="00040291"/>
    <w:rsid w:val="00086AF9"/>
    <w:rsid w:val="000E707E"/>
    <w:rsid w:val="00173D1F"/>
    <w:rsid w:val="001E6762"/>
    <w:rsid w:val="00203642"/>
    <w:rsid w:val="00204631"/>
    <w:rsid w:val="00211F3B"/>
    <w:rsid w:val="0025112B"/>
    <w:rsid w:val="00290F8A"/>
    <w:rsid w:val="002C2CAA"/>
    <w:rsid w:val="002D0E59"/>
    <w:rsid w:val="00387D1F"/>
    <w:rsid w:val="003D0626"/>
    <w:rsid w:val="00402A0E"/>
    <w:rsid w:val="004301CA"/>
    <w:rsid w:val="00511945"/>
    <w:rsid w:val="00530E65"/>
    <w:rsid w:val="005A4239"/>
    <w:rsid w:val="005D583C"/>
    <w:rsid w:val="006669A1"/>
    <w:rsid w:val="00682003"/>
    <w:rsid w:val="006C6A4A"/>
    <w:rsid w:val="00793390"/>
    <w:rsid w:val="007F6AFD"/>
    <w:rsid w:val="0080668C"/>
    <w:rsid w:val="00830036"/>
    <w:rsid w:val="008D44FD"/>
    <w:rsid w:val="008F5E76"/>
    <w:rsid w:val="008F74E1"/>
    <w:rsid w:val="00900EA8"/>
    <w:rsid w:val="00927C7E"/>
    <w:rsid w:val="0098067D"/>
    <w:rsid w:val="00A0395F"/>
    <w:rsid w:val="00A30805"/>
    <w:rsid w:val="00A30CF4"/>
    <w:rsid w:val="00A70C38"/>
    <w:rsid w:val="00AA430A"/>
    <w:rsid w:val="00B604E7"/>
    <w:rsid w:val="00B60833"/>
    <w:rsid w:val="00B63707"/>
    <w:rsid w:val="00C501AB"/>
    <w:rsid w:val="00C86E0A"/>
    <w:rsid w:val="00CE531C"/>
    <w:rsid w:val="00CF5718"/>
    <w:rsid w:val="00D23738"/>
    <w:rsid w:val="00DD2BAB"/>
    <w:rsid w:val="00E207D6"/>
    <w:rsid w:val="00E75F7B"/>
    <w:rsid w:val="00EA45D8"/>
    <w:rsid w:val="00ED70C2"/>
    <w:rsid w:val="00F1114B"/>
    <w:rsid w:val="00F44E68"/>
    <w:rsid w:val="00F7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5D74D"/>
  <w15:chartTrackingRefBased/>
  <w15:docId w15:val="{082CE837-E9B0-1A4F-8158-8BA2232AD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мой"/>
    <w:basedOn w:val="a"/>
    <w:link w:val="a4"/>
    <w:uiPriority w:val="34"/>
    <w:qFormat/>
    <w:rsid w:val="002C2CAA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6C6A4A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6C6A4A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6C6A4A"/>
    <w:rPr>
      <w:vertAlign w:val="superscript"/>
    </w:rPr>
  </w:style>
  <w:style w:type="character" w:customStyle="1" w:styleId="a4">
    <w:name w:val="Абзац списка Знак"/>
    <w:aliases w:val="мой Знак"/>
    <w:basedOn w:val="a0"/>
    <w:link w:val="a3"/>
    <w:uiPriority w:val="34"/>
    <w:locked/>
    <w:rsid w:val="00682003"/>
  </w:style>
  <w:style w:type="character" w:styleId="a8">
    <w:name w:val="annotation reference"/>
    <w:basedOn w:val="a0"/>
    <w:uiPriority w:val="99"/>
    <w:semiHidden/>
    <w:unhideWhenUsed/>
    <w:rsid w:val="00530E65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530E65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530E65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530E65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530E65"/>
    <w:rPr>
      <w:b/>
      <w:bCs/>
      <w:sz w:val="20"/>
      <w:szCs w:val="20"/>
    </w:rPr>
  </w:style>
  <w:style w:type="paragraph" w:styleId="ad">
    <w:name w:val="Revision"/>
    <w:hidden/>
    <w:uiPriority w:val="99"/>
    <w:semiHidden/>
    <w:rsid w:val="00530E65"/>
  </w:style>
  <w:style w:type="paragraph" w:styleId="ae">
    <w:name w:val="Balloon Text"/>
    <w:basedOn w:val="a"/>
    <w:link w:val="af"/>
    <w:uiPriority w:val="99"/>
    <w:semiHidden/>
    <w:unhideWhenUsed/>
    <w:rsid w:val="00530E6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530E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74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BD8806A-A5CB-4D74-A9CE-07BEB74E6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6</Pages>
  <Words>1784</Words>
  <Characters>10175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Kostin Alexander</dc:creator>
  <cp:keywords/>
  <dc:description/>
  <cp:lastModifiedBy>Анатолий Барсуков</cp:lastModifiedBy>
  <cp:revision>7</cp:revision>
  <dcterms:created xsi:type="dcterms:W3CDTF">2019-02-28T11:10:00Z</dcterms:created>
  <dcterms:modified xsi:type="dcterms:W3CDTF">2019-06-07T08:03:00Z</dcterms:modified>
</cp:coreProperties>
</file>